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displacedByCustomXml="next"/>
    <w:bookmarkEnd w:id="0" w:displacedByCustomXml="next"/>
    <w:sdt>
      <w:sdtPr>
        <w:id w:val="275067562"/>
        <w:docPartObj>
          <w:docPartGallery w:val="Cover Pages"/>
          <w:docPartUnique/>
        </w:docPartObj>
      </w:sdtPr>
      <w:sdtEndPr/>
      <w:sdtContent>
        <w:p w14:paraId="22ABDCC9" w14:textId="76EBFA34" w:rsidR="00391FBB" w:rsidRDefault="00391FBB">
          <w:r>
            <w:rPr>
              <w:noProof/>
            </w:rPr>
            <mc:AlternateContent>
              <mc:Choice Requires="wps">
                <w:drawing>
                  <wp:anchor distT="0" distB="0" distL="114300" distR="114300" simplePos="0" relativeHeight="251664384" behindDoc="0" locked="0" layoutInCell="1" allowOverlap="1" wp14:anchorId="3641DDE4" wp14:editId="0BCF77B1">
                    <wp:simplePos x="0" y="0"/>
                    <mc:AlternateContent>
                      <mc:Choice Requires="wp14">
                        <wp:positionH relativeFrom="page">
                          <wp14:pctPosHOffset>45500</wp14:pctPosHOffset>
                        </wp:positionH>
                      </mc:Choice>
                      <mc:Fallback>
                        <wp:positionH relativeFrom="page">
                          <wp:posOffset>3536315</wp:posOffset>
                        </wp:positionH>
                      </mc:Fallback>
                    </mc:AlternateContent>
                    <mc:AlternateContent>
                      <mc:Choice Requires="wp14">
                        <wp:positionV relativeFrom="page">
                          <wp14:pctPosVOffset>66000</wp14:pctPosVOffset>
                        </wp:positionV>
                      </mc:Choice>
                      <mc:Fallback>
                        <wp:positionV relativeFrom="page">
                          <wp:posOffset>6638290</wp:posOffset>
                        </wp:positionV>
                      </mc:Fallback>
                    </mc:AlternateContent>
                    <wp:extent cx="3334385" cy="268605"/>
                    <wp:effectExtent l="0" t="0" r="0" b="0"/>
                    <wp:wrapSquare wrapText="bothSides"/>
                    <wp:docPr id="33" name="Text Box 33"/>
                    <wp:cNvGraphicFramePr/>
                    <a:graphic xmlns:a="http://schemas.openxmlformats.org/drawingml/2006/main">
                      <a:graphicData uri="http://schemas.microsoft.com/office/word/2010/wordprocessingShape">
                        <wps:wsp>
                          <wps:cNvSpPr txBox="1"/>
                          <wps:spPr>
                            <a:xfrm>
                              <a:off x="0" y="0"/>
                              <a:ext cx="3334845" cy="268605"/>
                            </a:xfrm>
                            <a:prstGeom prst="rect">
                              <a:avLst/>
                            </a:prstGeom>
                            <a:noFill/>
                            <a:ln w="6350">
                              <a:noFill/>
                            </a:ln>
                            <a:effectLst/>
                          </wps:spPr>
                          <wps:txbx>
                            <w:txbxContent>
                              <w:p w14:paraId="46B40FA2" w14:textId="162DD79A" w:rsidR="0027435A" w:rsidRDefault="000040E0">
                                <w:pPr>
                                  <w:pStyle w:val="NoSpacing"/>
                                  <w:rPr>
                                    <w:noProof/>
                                    <w:color w:val="073E87" w:themeColor="text2"/>
                                  </w:rPr>
                                </w:pPr>
                                <w:sdt>
                                  <w:sdtPr>
                                    <w:rPr>
                                      <w:noProof/>
                                      <w:color w:val="073E87" w:themeColor="text2"/>
                                    </w:rPr>
                                    <w:alias w:val="Author"/>
                                    <w:id w:val="-693917752"/>
                                    <w:dataBinding w:prefixMappings="xmlns:ns0='http://schemas.openxmlformats.org/package/2006/metadata/core-properties' xmlns:ns1='http://purl.org/dc/elements/1.1/'" w:xpath="/ns0:coreProperties[1]/ns1:creator[1]" w:storeItemID="{6C3C8BC8-F283-45AE-878A-BAB7291924A1}"/>
                                    <w:text/>
                                  </w:sdtPr>
                                  <w:sdtEndPr/>
                                  <w:sdtContent>
                                    <w:r w:rsidR="0027435A">
                                      <w:rPr>
                                        <w:noProof/>
                                        <w:color w:val="073E87" w:themeColor="text2"/>
                                      </w:rPr>
                                      <w:t>Kim Gutierrez</w:t>
                                    </w:r>
                                  </w:sdtContent>
                                </w:sdt>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spAutoFit/>
                          </wps:bodyPr>
                        </wps:wsp>
                      </a:graphicData>
                    </a:graphic>
                    <wp14:sizeRelH relativeFrom="page">
                      <wp14:pctWidth>0</wp14:pctWidth>
                    </wp14:sizeRelH>
                    <wp14:sizeRelV relativeFrom="margin">
                      <wp14:pctHeight>0</wp14:pctHeight>
                    </wp14:sizeRelV>
                  </wp:anchor>
                </w:drawing>
              </mc:Choice>
              <mc:Fallback>
                <w:pict>
                  <v:shapetype w14:anchorId="3641DDE4" id="_x0000_t202" coordsize="21600,21600" o:spt="202" path="m,l,21600r21600,l21600,xe">
                    <v:stroke joinstyle="miter"/>
                    <v:path gradientshapeok="t" o:connecttype="rect"/>
                  </v:shapetype>
                  <v:shape id="Text Box 33" o:spid="_x0000_s1026" type="#_x0000_t202" style="position:absolute;margin-left:0;margin-top:0;width:262.55pt;height:21.15pt;z-index:251664384;visibility:visible;mso-wrap-style:square;mso-width-percent:0;mso-height-percent:0;mso-left-percent:455;mso-top-percent:660;mso-wrap-distance-left:9pt;mso-wrap-distance-top:0;mso-wrap-distance-right:9pt;mso-wrap-distance-bottom:0;mso-position-horizontal-relative:page;mso-position-vertical-relative:page;mso-width-percent:0;mso-height-percent:0;mso-left-percent:455;mso-top-percent:66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PtCwNQIAAGEEAAAOAAAAZHJzL2Uyb0RvYy54bWysVE2P2jAQvVfqf7B8LwkEKI0IK7orqkqr&#10;3ZWg2rNxHBLJ9ri2IaG/vmMnsGjbU9WLM19+9sx7zvKuU5KchHUN6IKORyklQnMoG30o6I/d5tOC&#10;EueZLpkELQp6Fo7erT5+WLYmFxOoQZbCEgTRLm9NQWvvTZ4kjtdCMTcCIzQmK7CKeXTtISktaxFd&#10;yWSSpvOkBVsaC1w4h9GHPklXEb+qBPfPVeWEJ7KgeDcfVxvXfViT1ZLlB8tM3fDhGuwfbqFYo/HQ&#10;K9QD84wcbfMHlGq4BQeVH3FQCVRVw0XsAbsZp++62dbMiNgLDseZ65jc/4PlT6cXS5qyoFlGiWYK&#10;OdqJzpOv0BEM4Xxa43Is2xos9B3GkedL3GEwtN1VVoUvNkQwj5M+X6cb0DgGsyybLqYzSjjmJvPF&#10;PJ0FmORtt7HOfxOgSDAKapG9OFR2enS+L72UhMM0bBopI4NSk7ag82yWxg3XDIJLHWpF1MIAEzrq&#10;bx4s3+27oc09lGfs0kKvE2f4psGrPDLnX5hFYWBjKHb/jEslAY+EwaKkBvvrb/FQj3xhlpIWhVZQ&#10;9/PIrKBEftfI5JfxdBqUGZ3p7PMEHXub2d9m9FHdA2p5jM/K8GiGei8vZmVBveKbWIdTMcU0x7ML&#10;ur+Y976XP74pLtbrWIRaNMw/6q3hAToMLAx6170yawY2PPL4BBdJsvwdKX1t2OnM+uiRmshYGHA/&#10;VWQ6OKjjyPnw5sJDufVj1dufYfUbAAD//wMAUEsDBBQABgAIAAAAIQAJ4X6f3AAAAAQBAAAPAAAA&#10;ZHJzL2Rvd25yZXYueG1sTI9BS8NAEIXvgv9hGcGb3TRNRWM2RQUvCmpr0eskOybR7GzIbtv47x29&#10;6GXg8R7vfVOsJterPY2h82xgPktAEdfedtwY2L7cnV2AChHZYu+ZDHxRgFV5fFRgbv2B17TfxEZJ&#10;CYccDbQxDrnWoW7JYZj5gVi8dz86jCLHRtsRD1Luep0mybl22LEstDjQbUv152bnDMTp8enevV5m&#10;H8+4fVjcrKu3JquMOT2Zrq9ARZriXxh+8AUdSmGq/I5tUL0BeST+XvGW6XIOqjKQpQvQZaH/w5ff&#10;AAAA//8DAFBLAQItABQABgAIAAAAIQC2gziS/gAAAOEBAAATAAAAAAAAAAAAAAAAAAAAAABbQ29u&#10;dGVudF9UeXBlc10ueG1sUEsBAi0AFAAGAAgAAAAhADj9If/WAAAAlAEAAAsAAAAAAAAAAAAAAAAA&#10;LwEAAF9yZWxzLy5yZWxzUEsBAi0AFAAGAAgAAAAhAPo+0LA1AgAAYQQAAA4AAAAAAAAAAAAAAAAA&#10;LgIAAGRycy9lMm9Eb2MueG1sUEsBAi0AFAAGAAgAAAAhAAnhfp/cAAAABAEAAA8AAAAAAAAAAAAA&#10;AAAAjwQAAGRycy9kb3ducmV2LnhtbFBLBQYAAAAABAAEAPMAAACYBQAAAAA=&#10;" filled="f" stroked="f" strokeweight=".5pt">
                    <v:textbox style="mso-fit-shape-to-text:t">
                      <w:txbxContent>
                        <w:p w14:paraId="46B40FA2" w14:textId="162DD79A" w:rsidR="0027435A" w:rsidRDefault="000040E0">
                          <w:pPr>
                            <w:pStyle w:val="NoSpacing"/>
                            <w:rPr>
                              <w:noProof/>
                              <w:color w:val="073E87" w:themeColor="text2"/>
                            </w:rPr>
                          </w:pPr>
                          <w:sdt>
                            <w:sdtPr>
                              <w:rPr>
                                <w:noProof/>
                                <w:color w:val="073E87" w:themeColor="text2"/>
                              </w:rPr>
                              <w:alias w:val="Author"/>
                              <w:id w:val="-693917752"/>
                              <w:dataBinding w:prefixMappings="xmlns:ns0='http://schemas.openxmlformats.org/package/2006/metadata/core-properties' xmlns:ns1='http://purl.org/dc/elements/1.1/'" w:xpath="/ns0:coreProperties[1]/ns1:creator[1]" w:storeItemID="{6C3C8BC8-F283-45AE-878A-BAB7291924A1}"/>
                              <w:text/>
                            </w:sdtPr>
                            <w:sdtEndPr/>
                            <w:sdtContent>
                              <w:r w:rsidR="0027435A">
                                <w:rPr>
                                  <w:noProof/>
                                  <w:color w:val="073E87" w:themeColor="text2"/>
                                </w:rPr>
                                <w:t>Kim Gutierrez</w:t>
                              </w:r>
                            </w:sdtContent>
                          </w:sdt>
                        </w:p>
                      </w:txbxContent>
                    </v:textbox>
                    <w10:wrap type="square" anchorx="page" anchory="page"/>
                  </v:shape>
                </w:pict>
              </mc:Fallback>
            </mc:AlternateContent>
          </w:r>
          <w:r>
            <w:rPr>
              <w:noProof/>
            </w:rPr>
            <mc:AlternateContent>
              <mc:Choice Requires="wps">
                <w:drawing>
                  <wp:anchor distT="0" distB="0" distL="114300" distR="114300" simplePos="0" relativeHeight="251660288" behindDoc="0" locked="0" layoutInCell="1" allowOverlap="1" wp14:anchorId="30466CFE" wp14:editId="312F7E5E">
                    <wp:simplePos x="0" y="0"/>
                    <mc:AlternateContent>
                      <mc:Choice Requires="wp14">
                        <wp:positionH relativeFrom="page">
                          <wp14:pctPosHOffset>45500</wp14:pctPosHOffset>
                        </wp:positionH>
                      </mc:Choice>
                      <mc:Fallback>
                        <wp:positionH relativeFrom="page">
                          <wp:posOffset>3536315</wp:posOffset>
                        </wp:positionH>
                      </mc:Fallback>
                    </mc:AlternateContent>
                    <mc:AlternateContent>
                      <mc:Choice Requires="wp14">
                        <wp:positionV relativeFrom="page">
                          <wp14:pctPosVOffset>2500</wp14:pctPosVOffset>
                        </wp:positionV>
                      </mc:Choice>
                      <mc:Fallback>
                        <wp:positionV relativeFrom="page">
                          <wp:posOffset>251460</wp:posOffset>
                        </wp:positionV>
                      </mc:Fallback>
                    </mc:AlternateContent>
                    <wp:extent cx="3427095" cy="3017520"/>
                    <wp:effectExtent l="0" t="0" r="1905" b="0"/>
                    <wp:wrapNone/>
                    <wp:docPr id="35" name="Rectangle 35"/>
                    <wp:cNvGraphicFramePr/>
                    <a:graphic xmlns:a="http://schemas.openxmlformats.org/drawingml/2006/main">
                      <a:graphicData uri="http://schemas.microsoft.com/office/word/2010/wordprocessingShape">
                        <wps:wsp>
                          <wps:cNvSpPr/>
                          <wps:spPr>
                            <a:xfrm>
                              <a:off x="0" y="0"/>
                              <a:ext cx="3427262" cy="301752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AD9CCE6" w14:textId="0B706D14" w:rsidR="0027435A" w:rsidRDefault="000040E0">
                                <w:pPr>
                                  <w:spacing w:before="240"/>
                                  <w:jc w:val="center"/>
                                  <w:rPr>
                                    <w:color w:val="FFFFFF" w:themeColor="background1"/>
                                  </w:rPr>
                                </w:pPr>
                                <w:sdt>
                                  <w:sdtPr>
                                    <w:rPr>
                                      <w:color w:val="FFFFFF" w:themeColor="background1"/>
                                    </w:rPr>
                                    <w:alias w:val="Abstract"/>
                                    <w:id w:val="207926161"/>
                                    <w:showingPlcHdr/>
                                    <w:dataBinding w:prefixMappings="xmlns:ns0='http://schemas.microsoft.com/office/2006/coverPageProps'" w:xpath="/ns0:CoverPageProperties[1]/ns0:Abstract[1]" w:storeItemID="{55AF091B-3C7A-41E3-B477-F2FDAA23CFDA}"/>
                                    <w:text/>
                                  </w:sdtPr>
                                  <w:sdtEndPr/>
                                  <w:sdtContent>
                                    <w:r w:rsidR="0027435A">
                                      <w:rPr>
                                        <w:color w:val="FFFFFF" w:themeColor="background1"/>
                                      </w:rPr>
                                      <w:t xml:space="preserve">     </w:t>
                                    </w:r>
                                  </w:sdtContent>
                                </w:sdt>
                              </w:p>
                            </w:txbxContent>
                          </wps:txbx>
                          <wps:bodyPr rot="0" spcFirstLastPara="0" vertOverflow="overflow" horzOverflow="overflow" vert="horz" wrap="square" lIns="182880" tIns="182880" rIns="182880" bIns="36576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30000</wp14:pctHeight>
                    </wp14:sizeRelV>
                  </wp:anchor>
                </w:drawing>
              </mc:Choice>
              <mc:Fallback>
                <w:pict>
                  <v:rect w14:anchorId="30466CFE" id="Rectangle 35" o:spid="_x0000_s1027" style="position:absolute;margin-left:0;margin-top:0;width:269.85pt;height:237.6pt;z-index:251660288;visibility:visible;mso-wrap-style:square;mso-width-percent:0;mso-height-percent:300;mso-left-percent:455;mso-top-percent:25;mso-wrap-distance-left:9pt;mso-wrap-distance-top:0;mso-wrap-distance-right:9pt;mso-wrap-distance-bottom:0;mso-position-horizontal-relative:page;mso-position-vertical-relative:page;mso-width-percent:0;mso-height-percent:300;mso-left-percent:455;mso-top-percent:25;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b0AnwIAAJsFAAAOAAAAZHJzL2Uyb0RvYy54bWysVEtv2zAMvg/YfxB0X+04SxoEcYogRYcB&#10;RVu0HXpWZCk2IIuapMTOfv0o+ZG2K3YYloPCx8enSa6u2lqRo7CuAp3TyUVKidAcikrvc/rj+ebL&#10;ghLnmS6YAi1yehKOXq0/f1o1ZikyKEEVwhJ0ot2yMTktvTfLJHG8FDVzF2CERqUEWzOPrN0nhWUN&#10;eq9VkqXpPGnAFsYCF86h9LpT0nX0L6Xg/l5KJzxROcXcfHxtfHfhTdYrttxbZsqK92mwf8iiZpXG&#10;oKOra+YZOdjqD1d1xS04kP6CQ52AlBUXsQasZpK+q+apZEbEWrA5zoxtcv/PLb87PlhSFTmdzijR&#10;rMZv9IhdY3qvBEEZNqgxbom4J/Nge84hGaptpa3DP9ZB2tjU09hU0XrCUTj9ml1m84wSjrppOrmc&#10;ZbHtydncWOe/CahJIHJqMX5sJjveOo8hETpAQjQHqipuKqUiEyZFbJUlR4bf2LdZSBkt3qCUDlgN&#10;wapTB0kSKutqiZQ/KRFwSj8KiU3B7LOYSBzHcxDGudB+0qlKVogu9izF3xB9SCvmEh0GzxLjj757&#10;BwOyczL47rLs8cFUxGkejdO/JdYZjxYxMmg/GteVBvuRA4VV9ZE7/NCkrjWhS77dtXFgIjJIdlCc&#10;cIgsdNvlDL+p8EPeMucfmMV1wsXDE+Hv8ZEKmpxCT1FSgv31kTzgccpRS0mD65lT9/PArKBEfdc4&#10;/5NFtliEhX7D2TfcLnLT+exyjkh9qLeAEzLBg2R4JFFqvRpIaaF+wWuyCZFRxTTH+DndDeTWd4cD&#10;rxEXm00E4RYb5m/1k+HBdeh0GNXn9oVZ08+zx1W4g2GZ2fLdWHfYYKlhc/Agqzjz58723wAvQBym&#10;/lqFE/Oaj6jzTV3/BgAA//8DAFBLAwQUAAYACAAAACEAuEO6o90AAAAFAQAADwAAAGRycy9kb3du&#10;cmV2LnhtbEyPQUvDQBCF70L/wzKCN7tp06Y2ZlKkqBdBMFa8brNjEpqdDdltm/z7rr3oZeDxHu99&#10;k20G04oT9a6xjDCbRiCIS6sbrhB2ny/3DyCcV6xVa5kQRnKwySc3mUq1PfMHnQpfiVDCLlUItfdd&#10;KqUrazLKTW1HHLwf2xvlg+wrqXt1DuWmlfMoSqRRDYeFWnW0rak8FEeD8P68flsYanZjYsfX76T4&#10;2sbxDPHudnh6BOFp8H9h+MUP6JAHpr09snaiRQiP+OsN3jJer0DsERar5Rxknsn/9PkFAAD//wMA&#10;UEsBAi0AFAAGAAgAAAAhALaDOJL+AAAA4QEAABMAAAAAAAAAAAAAAAAAAAAAAFtDb250ZW50X1R5&#10;cGVzXS54bWxQSwECLQAUAAYACAAAACEAOP0h/9YAAACUAQAACwAAAAAAAAAAAAAAAAAvAQAAX3Jl&#10;bHMvLnJlbHNQSwECLQAUAAYACAAAACEA8CW9AJ8CAACbBQAADgAAAAAAAAAAAAAAAAAuAgAAZHJz&#10;L2Uyb0RvYy54bWxQSwECLQAUAAYACAAAACEAuEO6o90AAAAFAQAADwAAAAAAAAAAAAAAAAD5BAAA&#10;ZHJzL2Rvd25yZXYueG1sUEsFBgAAAAAEAAQA8wAAAAMGAAAAAA==&#10;" fillcolor="#073e87 [3215]" stroked="f" strokeweight="1.25pt">
                    <v:textbox inset="14.4pt,14.4pt,14.4pt,28.8pt">
                      <w:txbxContent>
                        <w:p w14:paraId="0AD9CCE6" w14:textId="0B706D14" w:rsidR="0027435A" w:rsidRDefault="000040E0">
                          <w:pPr>
                            <w:spacing w:before="240"/>
                            <w:jc w:val="center"/>
                            <w:rPr>
                              <w:color w:val="FFFFFF" w:themeColor="background1"/>
                            </w:rPr>
                          </w:pPr>
                          <w:sdt>
                            <w:sdtPr>
                              <w:rPr>
                                <w:color w:val="FFFFFF" w:themeColor="background1"/>
                              </w:rPr>
                              <w:alias w:val="Abstract"/>
                              <w:id w:val="207926161"/>
                              <w:showingPlcHdr/>
                              <w:dataBinding w:prefixMappings="xmlns:ns0='http://schemas.microsoft.com/office/2006/coverPageProps'" w:xpath="/ns0:CoverPageProperties[1]/ns0:Abstract[1]" w:storeItemID="{55AF091B-3C7A-41E3-B477-F2FDAA23CFDA}"/>
                              <w:text/>
                            </w:sdtPr>
                            <w:sdtEndPr/>
                            <w:sdtContent>
                              <w:r w:rsidR="0027435A">
                                <w:rPr>
                                  <w:color w:val="FFFFFF" w:themeColor="background1"/>
                                </w:rPr>
                                <w:t xml:space="preserve">     </w:t>
                              </w:r>
                            </w:sdtContent>
                          </w:sdt>
                        </w:p>
                      </w:txbxContent>
                    </v:textbox>
                    <w10:wrap anchorx="page" anchory="page"/>
                  </v:rect>
                </w:pict>
              </mc:Fallback>
            </mc:AlternateContent>
          </w:r>
          <w:r>
            <w:rPr>
              <w:noProof/>
            </w:rPr>
            <mc:AlternateContent>
              <mc:Choice Requires="wps">
                <w:drawing>
                  <wp:anchor distT="0" distB="0" distL="114300" distR="114300" simplePos="0" relativeHeight="251659264" behindDoc="0" locked="0" layoutInCell="1" allowOverlap="1" wp14:anchorId="01F7535F" wp14:editId="060FB76A">
                    <wp:simplePos x="0" y="0"/>
                    <mc:AlternateContent>
                      <mc:Choice Requires="wp14">
                        <wp:positionH relativeFrom="page">
                          <wp14:pctPosHOffset>44000</wp14:pctPosHOffset>
                        </wp:positionH>
                      </mc:Choice>
                      <mc:Fallback>
                        <wp:positionH relativeFrom="page">
                          <wp:posOffset>3419475</wp:posOffset>
                        </wp:positionH>
                      </mc:Fallback>
                    </mc:AlternateContent>
                    <mc:AlternateContent>
                      <mc:Choice Requires="wp14">
                        <wp:positionV relativeFrom="page">
                          <wp14:pctPosVOffset>2500</wp14:pctPosVOffset>
                        </wp:positionV>
                      </mc:Choice>
                      <mc:Fallback>
                        <wp:positionV relativeFrom="page">
                          <wp:posOffset>251460</wp:posOffset>
                        </wp:positionV>
                      </mc:Fallback>
                    </mc:AlternateContent>
                    <wp:extent cx="3705225" cy="7040880"/>
                    <wp:effectExtent l="0" t="0" r="28575" b="26670"/>
                    <wp:wrapNone/>
                    <wp:docPr id="36" name="Rectangle 36"/>
                    <wp:cNvGraphicFramePr/>
                    <a:graphic xmlns:a="http://schemas.openxmlformats.org/drawingml/2006/main">
                      <a:graphicData uri="http://schemas.microsoft.com/office/word/2010/wordprocessingShape">
                        <wps:wsp>
                          <wps:cNvSpPr/>
                          <wps:spPr>
                            <a:xfrm>
                              <a:off x="0" y="0"/>
                              <a:ext cx="3705225" cy="7040880"/>
                            </a:xfrm>
                            <a:prstGeom prst="rect">
                              <a:avLst/>
                            </a:prstGeom>
                            <a:solidFill>
                              <a:schemeClr val="bg1"/>
                            </a:solid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70000</wp14:pctHeight>
                    </wp14:sizeRelV>
                  </wp:anchor>
                </w:drawing>
              </mc:Choice>
              <mc:Fallback>
                <w:pict>
                  <v:rect w14:anchorId="4A72F043" id="Rectangle 36" o:spid="_x0000_s1026" style="position:absolute;margin-left:0;margin-top:0;width:291.75pt;height:554.4pt;z-index:251659264;visibility:visible;mso-wrap-style:square;mso-width-percent:0;mso-height-percent:700;mso-left-percent:440;mso-top-percent:25;mso-wrap-distance-left:9pt;mso-wrap-distance-top:0;mso-wrap-distance-right:9pt;mso-wrap-distance-bottom:0;mso-position-horizontal-relative:page;mso-position-vertical-relative:page;mso-width-percent:0;mso-height-percent:700;mso-left-percent:440;mso-top-percent:25;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ACWqgIAAN0FAAAOAAAAZHJzL2Uyb0RvYy54bWysVNtuGyEQfa/Uf0C8N7t27Ni1so6sRKkq&#10;pYmVpMozZsG7EjAU8K1f34G9xHGjVqrqB8wwM+fA2Zm5vNprRbbC+RpMQQdnOSXCcChrsy7o9+fb&#10;T1NKfGCmZAqMKOhBeHo1//jhcmdnYggVqFI4giDGz3a2oFUIdpZlnldCM38GVhh0SnCaBTTdOisd&#10;2yG6Vtkwzy+yHbjSOuDCezy9aZx0nvClFDw8SOlFIKqgeLeQVpfWVVyz+SWbrR2zVc3ba7B/uIVm&#10;tUHSHuqGBUY2rv4NStfcgQcZzjjoDKSsuUhvwNcM8pPXPFXMivQWFMfbXib//2D5/XbpSF0W9PyC&#10;EsM0fqNHVI2ZtRIEz1CgnfUzjHuyS9daHrfxtXvpdPzHd5B9EvXQiyr2gXA8PJ/k4+FwTAlH3yQf&#10;5dNpkj17TbfOhy8CNImbgjrkT2Ky7Z0PSImhXUhk86Dq8rZWKhmxUsS1cmTL8Buv1oN4Zcx4E6UM&#10;2WF5jqeTcUJ+40zFdgwxTDFqo79B2cCOc/x1wB3jKQ2SKoOHUa9GobQLByXiTZV5FBKlRk0aghNe&#10;xrkwYdDcr2Kl+Bt1AozIErXosVuA7pINSIfdSNPGx1SReqRPzhv2PyX3GYkZTOiTdW3AvQeg8FUt&#10;cxPfidRIE1VaQXnAQnTQdKi3/LbGYrhjPiyZw5bE5sUxEx5wkQrwY0K7o6QC9/O98xiPnYJeSnbY&#10;4gX1PzbMCUrUV4M99HkwGsWZkIzReDJEwx17Vsces9HXgBU2wIFmedrG+KC6rXSgX3AaLSIrupjh&#10;yF1QHlxnXIdm9OA842KxSGE4BywLd+bJ8ggeVY3F/rx/Yc62HRGwme6hGwdsdtIYTWzMNLDYBJB1&#10;6ppXXVu9cYakmm3nXRxSx3aKep3K818AAAD//wMAUEsDBBQABgAIAAAAIQCcnpaX3AAAAAYBAAAP&#10;AAAAZHJzL2Rvd25yZXYueG1sTI9Ba8JAEIXvBf/DMkJvdWMlEtJsRNoKBXupSs9rdkyC2dl0d6Pp&#10;v++0l3p5MLzHe98Uq9F24oI+tI4UzGcJCKTKmZZqBYf95iEDEaImoztHqOAbA6zKyV2hc+Ou9IGX&#10;XawFl1DItYImxj6XMlQNWh1mrkdi7+S81ZFPX0vj9ZXLbScfk2QprW6JFxrd43OD1Xk3WAV2wHH7&#10;vn2xPn0L8nWzWOL580up++m4fgIRcYz/YfjFZ3QomenoBjJBdAr4kfin7KXZIgVx5NA8yTKQZSFv&#10;8csfAAAA//8DAFBLAQItABQABgAIAAAAIQC2gziS/gAAAOEBAAATAAAAAAAAAAAAAAAAAAAAAABb&#10;Q29udGVudF9UeXBlc10ueG1sUEsBAi0AFAAGAAgAAAAhADj9If/WAAAAlAEAAAsAAAAAAAAAAAAA&#10;AAAALwEAAF9yZWxzLy5yZWxzUEsBAi0AFAAGAAgAAAAhACWoAJaqAgAA3QUAAA4AAAAAAAAAAAAA&#10;AAAALgIAAGRycy9lMm9Eb2MueG1sUEsBAi0AFAAGAAgAAAAhAJyelpfcAAAABgEAAA8AAAAAAAAA&#10;AAAAAAAABAUAAGRycy9kb3ducmV2LnhtbFBLBQYAAAAABAAEAPMAAAANBgAAAAA=&#10;" fillcolor="white [3212]" strokecolor="#0b85d4 [1614]" strokeweight="1.25pt">
                    <w10:wrap anchorx="page" anchory="page"/>
                  </v:rect>
                </w:pict>
              </mc:Fallback>
            </mc:AlternateContent>
          </w:r>
          <w:r>
            <w:rPr>
              <w:noProof/>
            </w:rPr>
            <mc:AlternateContent>
              <mc:Choice Requires="wps">
                <w:drawing>
                  <wp:anchor distT="0" distB="0" distL="114300" distR="114300" simplePos="0" relativeHeight="251662336" behindDoc="0" locked="0" layoutInCell="1" allowOverlap="1" wp14:anchorId="0151D798" wp14:editId="23FC1A20">
                    <wp:simplePos x="0" y="0"/>
                    <mc:AlternateContent>
                      <mc:Choice Requires="wp14">
                        <wp:positionH relativeFrom="page">
                          <wp14:pctPosHOffset>45500</wp14:pctPosHOffset>
                        </wp:positionH>
                      </mc:Choice>
                      <mc:Fallback>
                        <wp:positionH relativeFrom="page">
                          <wp:posOffset>3536315</wp:posOffset>
                        </wp:positionH>
                      </mc:Fallback>
                    </mc:AlternateContent>
                    <mc:AlternateContent>
                      <mc:Choice Requires="wp14">
                        <wp:positionV relativeFrom="page">
                          <wp14:pctPosVOffset>69000</wp14:pctPosVOffset>
                        </wp:positionV>
                      </mc:Choice>
                      <mc:Fallback>
                        <wp:positionV relativeFrom="page">
                          <wp:posOffset>6939915</wp:posOffset>
                        </wp:positionV>
                      </mc:Fallback>
                    </mc:AlternateContent>
                    <wp:extent cx="3427095" cy="118745"/>
                    <wp:effectExtent l="0" t="0" r="1905" b="0"/>
                    <wp:wrapNone/>
                    <wp:docPr id="37" name="Rectangle 37"/>
                    <wp:cNvGraphicFramePr/>
                    <a:graphic xmlns:a="http://schemas.openxmlformats.org/drawingml/2006/main">
                      <a:graphicData uri="http://schemas.microsoft.com/office/word/2010/wordprocessingShape">
                        <wps:wsp>
                          <wps:cNvSpPr/>
                          <wps:spPr>
                            <a:xfrm>
                              <a:off x="0" y="0"/>
                              <a:ext cx="3427262" cy="118745"/>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02295958" id="Rectangle 37" o:spid="_x0000_s1026" style="position:absolute;margin-left:0;margin-top:0;width:269.85pt;height:9.35pt;z-index:251662336;visibility:visible;mso-wrap-style:square;mso-width-percent:0;mso-height-percent:0;mso-left-percent:455;mso-top-percent:690;mso-wrap-distance-left:9pt;mso-wrap-distance-top:0;mso-wrap-distance-right:9pt;mso-wrap-distance-bottom:0;mso-position-horizontal-relative:page;mso-position-vertical-relative:page;mso-width-percent:0;mso-height-percent:0;mso-left-percent:455;mso-top-percent:69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7bIgAIAAFMFAAAOAAAAZHJzL2Uyb0RvYy54bWysVFFP2zAQfp+0/2D5faQJhUJFiioQ0yQE&#10;FTDxbBy7iWT7PNtt2v36ne00IEB7mJYHx/bdfXf3+e4uLndaka1wvgNT0/JoQokwHJrOrGv68+nm&#10;2xklPjDTMAVG1HQvPL1cfP1y0du5qKAF1QhHEMT4eW9r2oZg50XheSs080dghUGhBKdZwKNbF41j&#10;PaJrVVSTyWnRg2usAy68x9vrLKSLhC+l4OFeSi8CUTXF2EJaXVpf4losLth87ZhtOz6Ewf4hCs06&#10;g05HqGsWGNm47gOU7rgDDzIccdAFSNlxkXLAbMrJu2weW2ZFygXJ8Xakyf8/WH63XTnSNTU9nlFi&#10;mMY3ekDWmFkrQfAOCeqtn6Peo1254eRxG7PdSafjH/Mgu0TqfiRV7ALheHk8rWbVaUUJR1lZns2m&#10;JxG0eLW2zofvAjSJm5o6dJ+4ZNtbH7LqQSU6UyauBm46pbI03hQxyhxX2oW9Eln7QUhMECOpEmoq&#10;LXGlHNkyLArGuTChzKKWNSJfn0zwG+IcLVLUyiBgRJbof8QeAGLZfsTOUQ760VSkyhyNJ38LLBuP&#10;FskzmDAa686A+wxAYVaD56x/IClTE1l6gWaPz+8g94W3/KbDN7hlPqyYw0bAlsHmDve4SAV9TWHY&#10;UdKC+/3ZfdTH+kQpJT02Vk39rw1zghL1w2DlnpfTaezEdJiezCo8uLeSl7cSs9FXgM9U4hixPG2j&#10;flCHrXSgn3EGLKNXFDHD0XdNeXCHw1XIDY9ThIvlMqlh91kWbs2j5RE8shpr7Gn3zJwdCjFgCd/B&#10;oQnZ/F09Zt1oaWC5CSC7VKyvvA58Y+emwhmmTBwNb89J63UWLv4AAAD//wMAUEsDBBQABgAIAAAA&#10;IQAn/Eke2gAAAAQBAAAPAAAAZHJzL2Rvd25yZXYueG1sTI7LTsMwEEX3SPyDNUjsqMOzaYhTBSRY&#10;0aAWFizdeEgi4nGUcdv07xnYwGakq3t05+TLyfdqjyN3gQxczhJQSHVwHTUG3t+eLlJQHC052wdC&#10;A0dkWBanJ7nNXDjQGveb2CgZIc6sgTbGIdOa6xa95VkYkKT7DKO3UeLYaDfag4z7Xl8lyZ32tiP5&#10;0NoBH1usvzY7byCpSn7oKn4N5ZpfbqrnRXr8WBlzfjaV96AiTvEPhh99UYdCnLZhR45VLxvC/V7p&#10;bq8Xc1BbgdI56CLX/+WLbwAAAP//AwBQSwECLQAUAAYACAAAACEAtoM4kv4AAADhAQAAEwAAAAAA&#10;AAAAAAAAAAAAAAAAW0NvbnRlbnRfVHlwZXNdLnhtbFBLAQItABQABgAIAAAAIQA4/SH/1gAAAJQB&#10;AAALAAAAAAAAAAAAAAAAAC8BAABfcmVscy8ucmVsc1BLAQItABQABgAIAAAAIQCLV7bIgAIAAFMF&#10;AAAOAAAAAAAAAAAAAAAAAC4CAABkcnMvZTJvRG9jLnhtbFBLAQItABQABgAIAAAAIQAn/Eke2gAA&#10;AAQBAAAPAAAAAAAAAAAAAAAAANoEAABkcnMvZG93bnJldi54bWxQSwUGAAAAAAQABADzAAAA4QUA&#10;AAAA&#10;" fillcolor="#31b6fd [3204]" stroked="f" strokeweight="1.25pt">
                    <w10:wrap anchorx="page" anchory="page"/>
                  </v:rect>
                </w:pict>
              </mc:Fallback>
            </mc:AlternateContent>
          </w:r>
          <w:r>
            <w:rPr>
              <w:noProof/>
            </w:rPr>
            <mc:AlternateContent>
              <mc:Choice Requires="wps">
                <w:drawing>
                  <wp:anchor distT="0" distB="0" distL="114300" distR="114300" simplePos="0" relativeHeight="251661312" behindDoc="0" locked="0" layoutInCell="1" allowOverlap="1" wp14:anchorId="1651C3D1" wp14:editId="19831572">
                    <wp:simplePos x="0" y="0"/>
                    <mc:AlternateContent>
                      <mc:Choice Requires="wp14">
                        <wp:positionH relativeFrom="page">
                          <wp14:pctPosHOffset>45500</wp14:pctPosHOffset>
                        </wp:positionH>
                      </mc:Choice>
                      <mc:Fallback>
                        <wp:positionH relativeFrom="page">
                          <wp:posOffset>3536315</wp:posOffset>
                        </wp:positionH>
                      </mc:Fallback>
                    </mc:AlternateContent>
                    <mc:AlternateContent>
                      <mc:Choice Requires="wp14">
                        <wp:positionV relativeFrom="page">
                          <wp14:pctPosVOffset>35000</wp14:pctPosVOffset>
                        </wp:positionV>
                      </mc:Choice>
                      <mc:Fallback>
                        <wp:positionV relativeFrom="page">
                          <wp:posOffset>3520440</wp:posOffset>
                        </wp:positionV>
                      </mc:Fallback>
                    </mc:AlternateContent>
                    <wp:extent cx="3334385" cy="2475230"/>
                    <wp:effectExtent l="0" t="0" r="0" b="1270"/>
                    <wp:wrapSquare wrapText="bothSides"/>
                    <wp:docPr id="39" name="Text Box 39"/>
                    <wp:cNvGraphicFramePr/>
                    <a:graphic xmlns:a="http://schemas.openxmlformats.org/drawingml/2006/main">
                      <a:graphicData uri="http://schemas.microsoft.com/office/word/2010/wordprocessingShape">
                        <wps:wsp>
                          <wps:cNvSpPr txBox="1"/>
                          <wps:spPr>
                            <a:xfrm>
                              <a:off x="0" y="0"/>
                              <a:ext cx="3334845" cy="2475230"/>
                            </a:xfrm>
                            <a:prstGeom prst="rect">
                              <a:avLst/>
                            </a:prstGeom>
                            <a:noFill/>
                            <a:ln w="6350">
                              <a:noFill/>
                            </a:ln>
                            <a:effectLst/>
                          </wps:spPr>
                          <wps:txbx>
                            <w:txbxContent>
                              <w:sdt>
                                <w:sdtPr>
                                  <w:rPr>
                                    <w:rFonts w:asciiTheme="majorHAnsi" w:hAnsiTheme="majorHAnsi"/>
                                    <w:noProof/>
                                    <w:color w:val="31B6FD" w:themeColor="accent1"/>
                                    <w:sz w:val="56"/>
                                    <w:szCs w:val="60"/>
                                  </w:rPr>
                                  <w:alias w:val="Title"/>
                                  <w:id w:val="314850067"/>
                                  <w:dataBinding w:prefixMappings="xmlns:ns0='http://schemas.openxmlformats.org/package/2006/metadata/core-properties' xmlns:ns1='http://purl.org/dc/elements/1.1/'" w:xpath="/ns0:coreProperties[1]/ns1:title[1]" w:storeItemID="{6C3C8BC8-F283-45AE-878A-BAB7291924A1}"/>
                                  <w:text/>
                                </w:sdtPr>
                                <w:sdtEndPr/>
                                <w:sdtContent>
                                  <w:p w14:paraId="01B99DDD" w14:textId="28FEDCBF" w:rsidR="0027435A" w:rsidRPr="00391FBB" w:rsidRDefault="0027435A">
                                    <w:pPr>
                                      <w:rPr>
                                        <w:rFonts w:asciiTheme="majorHAnsi" w:hAnsiTheme="majorHAnsi"/>
                                        <w:noProof/>
                                        <w:color w:val="31B6FD" w:themeColor="accent1"/>
                                        <w:sz w:val="56"/>
                                        <w:szCs w:val="144"/>
                                      </w:rPr>
                                    </w:pPr>
                                    <w:r w:rsidRPr="00391FBB">
                                      <w:rPr>
                                        <w:rFonts w:asciiTheme="majorHAnsi" w:hAnsiTheme="majorHAnsi"/>
                                        <w:noProof/>
                                        <w:color w:val="31B6FD" w:themeColor="accent1"/>
                                        <w:sz w:val="56"/>
                                        <w:szCs w:val="60"/>
                                      </w:rPr>
                                      <w:t>Program Evaluation</w:t>
                                    </w:r>
                                  </w:p>
                                </w:sdtContent>
                              </w:sdt>
                              <w:sdt>
                                <w:sdtPr>
                                  <w:rPr>
                                    <w:rFonts w:asciiTheme="majorHAnsi" w:hAnsiTheme="majorHAnsi"/>
                                    <w:noProof/>
                                    <w:color w:val="073E87" w:themeColor="text2"/>
                                    <w:sz w:val="32"/>
                                    <w:szCs w:val="40"/>
                                  </w:rPr>
                                  <w:alias w:val="Subtitle"/>
                                  <w:id w:val="-1489394143"/>
                                  <w:dataBinding w:prefixMappings="xmlns:ns0='http://schemas.openxmlformats.org/package/2006/metadata/core-properties' xmlns:ns1='http://purl.org/dc/elements/1.1/'" w:xpath="/ns0:coreProperties[1]/ns1:subject[1]" w:storeItemID="{6C3C8BC8-F283-45AE-878A-BAB7291924A1}"/>
                                  <w:text/>
                                </w:sdtPr>
                                <w:sdtEndPr/>
                                <w:sdtContent>
                                  <w:p w14:paraId="48E9E52D" w14:textId="54DA6565" w:rsidR="0027435A" w:rsidRDefault="0027435A">
                                    <w:pPr>
                                      <w:rPr>
                                        <w:rFonts w:asciiTheme="majorHAnsi" w:hAnsiTheme="majorHAnsi"/>
                                        <w:noProof/>
                                        <w:color w:val="073E87" w:themeColor="text2"/>
                                        <w:sz w:val="32"/>
                                        <w:szCs w:val="40"/>
                                      </w:rPr>
                                    </w:pPr>
                                    <w:r>
                                      <w:rPr>
                                        <w:rFonts w:asciiTheme="majorHAnsi" w:hAnsiTheme="majorHAnsi"/>
                                        <w:noProof/>
                                        <w:color w:val="073E87" w:themeColor="text2"/>
                                        <w:sz w:val="32"/>
                                        <w:szCs w:val="40"/>
                                      </w:rPr>
                                      <w:t>An Assessment Plan for the Mentor Program at AIM Specialty Health</w:t>
                                    </w:r>
                                  </w:p>
                                </w:sdtContent>
                              </w:sdt>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28000</wp14:pctHeight>
                    </wp14:sizeRelV>
                  </wp:anchor>
                </w:drawing>
              </mc:Choice>
              <mc:Fallback>
                <w:pict>
                  <v:shape w14:anchorId="1651C3D1" id="Text Box 39" o:spid="_x0000_s1028" type="#_x0000_t202" style="position:absolute;margin-left:0;margin-top:0;width:262.55pt;height:194.9pt;z-index:251661312;visibility:visible;mso-wrap-style:square;mso-width-percent:0;mso-height-percent:280;mso-left-percent:455;mso-top-percent:350;mso-wrap-distance-left:9pt;mso-wrap-distance-top:0;mso-wrap-distance-right:9pt;mso-wrap-distance-bottom:0;mso-position-horizontal-relative:page;mso-position-vertical-relative:page;mso-width-percent:0;mso-height-percent:280;mso-left-percent:455;mso-top-percent:3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1XzOgIAAGkEAAAOAAAAZHJzL2Uyb0RvYy54bWysVE2P2jAQvVfqf7B8L4Ek7AcirOiuqCqh&#10;3ZWg2rNxHBIpsV3bkNBf32eHsGjbU9WLM18ez7w3k/lD19TkKIytlMzoZDSmREiu8kruM/pju/py&#10;R4l1TOasVlJk9CQsfVh8/jRv9UzEqlR1LgxBEmlnrc5o6ZyeRZHlpWiYHSktJJyFMg1zUM0+yg1r&#10;kb2po3g8volaZXJtFBfWwvrUO+ki5C8Kwd1LUVjhSJ1R1ObCacK582e0mLPZ3jBdVvxcBvuHKhpW&#10;STx6SfXEHCMHU/2Rqqm4UVYVbsRVE6miqLgIPaCbyfhDN5uSaRF6AThWX2Cy/y8tfz6+GlLlGU3u&#10;KZGsAUdb0TnyVXUEJuDTajtD2EYj0HWwg+fBbmH0bXeFafwXDRH4gfTpgq7PxmFMkiS9S6eUcPji&#10;9HYaJwH/6P26NtZ9E6ohXsioAX0BVXZcW4dSEDqE+NekWlV1HSisJWkzepNMx+HCxYMbtfSxIgzD&#10;OY1vqS/dS67bdQGCeGhrp/ITujWqnxer+apCRWtm3SszGBA0iKF3LziKWuFldZYoKZX59Te7jwdv&#10;8FLSYuAyan8emBGU1N8lGL2fpKmf0KCk09sYirn27K498tA8Ksz0BOuleRB9vKsHsTCqecNuLP2r&#10;cDHJ8XZG3SA+un4NsFtcLJchCDOpmVvLjeY+tcfN473t3pjRZ1Ic+HxWw2iy2Qdu+lh/0+rlwYGh&#10;QJzHuUcVLHoF8xz4PO+eX5hrPUS9/yEWvwEAAP//AwBQSwMEFAAGAAgAAAAhAO0gCSDeAAAABQEA&#10;AA8AAABkcnMvZG93bnJldi54bWxMj8FOwzAQRO9I/QdrkbhRu0VFaYhTVSCQOORAKWqPbrwkofY6&#10;it005evr9gKXlUYzmnmbLQZrWI+dbxxJmIwFMKTS6YYqCevP1/sEmA+KtDKOUMIJPSzy0U2mUu2O&#10;9IH9KlQslpBPlYQ6hDbl3Jc1WuXHrkWK3rfrrApRdhXXnTrGcmv4VIhHblVDcaFWLT7XWO5XByvB&#10;bJYn8fMr/FvRv39heJmvt0Uh5d3tsHwCFnAIf2G44Ed0yCPTzh1Ie2YkxEfC9UZvNp1NgO0kPCTz&#10;BHie8f/0+RkAAP//AwBQSwECLQAUAAYACAAAACEAtoM4kv4AAADhAQAAEwAAAAAAAAAAAAAAAAAA&#10;AAAAW0NvbnRlbnRfVHlwZXNdLnhtbFBLAQItABQABgAIAAAAIQA4/SH/1gAAAJQBAAALAAAAAAAA&#10;AAAAAAAAAC8BAABfcmVscy8ucmVsc1BLAQItABQABgAIAAAAIQDai1XzOgIAAGkEAAAOAAAAAAAA&#10;AAAAAAAAAC4CAABkcnMvZTJvRG9jLnhtbFBLAQItABQABgAIAAAAIQDtIAkg3gAAAAUBAAAPAAAA&#10;AAAAAAAAAAAAAJQEAABkcnMvZG93bnJldi54bWxQSwUGAAAAAAQABADzAAAAnwUAAAAA&#10;" filled="f" stroked="f" strokeweight=".5pt">
                    <v:textbox style="mso-fit-shape-to-text:t">
                      <w:txbxContent>
                        <w:sdt>
                          <w:sdtPr>
                            <w:rPr>
                              <w:rFonts w:asciiTheme="majorHAnsi" w:hAnsiTheme="majorHAnsi"/>
                              <w:noProof/>
                              <w:color w:val="31B6FD" w:themeColor="accent1"/>
                              <w:sz w:val="56"/>
                              <w:szCs w:val="60"/>
                            </w:rPr>
                            <w:alias w:val="Title"/>
                            <w:id w:val="314850067"/>
                            <w:dataBinding w:prefixMappings="xmlns:ns0='http://schemas.openxmlformats.org/package/2006/metadata/core-properties' xmlns:ns1='http://purl.org/dc/elements/1.1/'" w:xpath="/ns0:coreProperties[1]/ns1:title[1]" w:storeItemID="{6C3C8BC8-F283-45AE-878A-BAB7291924A1}"/>
                            <w:text/>
                          </w:sdtPr>
                          <w:sdtEndPr/>
                          <w:sdtContent>
                            <w:p w14:paraId="01B99DDD" w14:textId="28FEDCBF" w:rsidR="0027435A" w:rsidRPr="00391FBB" w:rsidRDefault="0027435A">
                              <w:pPr>
                                <w:rPr>
                                  <w:rFonts w:asciiTheme="majorHAnsi" w:hAnsiTheme="majorHAnsi"/>
                                  <w:noProof/>
                                  <w:color w:val="31B6FD" w:themeColor="accent1"/>
                                  <w:sz w:val="56"/>
                                  <w:szCs w:val="144"/>
                                </w:rPr>
                              </w:pPr>
                              <w:r w:rsidRPr="00391FBB">
                                <w:rPr>
                                  <w:rFonts w:asciiTheme="majorHAnsi" w:hAnsiTheme="majorHAnsi"/>
                                  <w:noProof/>
                                  <w:color w:val="31B6FD" w:themeColor="accent1"/>
                                  <w:sz w:val="56"/>
                                  <w:szCs w:val="60"/>
                                </w:rPr>
                                <w:t>Program Evaluation</w:t>
                              </w:r>
                            </w:p>
                          </w:sdtContent>
                        </w:sdt>
                        <w:sdt>
                          <w:sdtPr>
                            <w:rPr>
                              <w:rFonts w:asciiTheme="majorHAnsi" w:hAnsiTheme="majorHAnsi"/>
                              <w:noProof/>
                              <w:color w:val="073E87" w:themeColor="text2"/>
                              <w:sz w:val="32"/>
                              <w:szCs w:val="40"/>
                            </w:rPr>
                            <w:alias w:val="Subtitle"/>
                            <w:id w:val="-1489394143"/>
                            <w:dataBinding w:prefixMappings="xmlns:ns0='http://schemas.openxmlformats.org/package/2006/metadata/core-properties' xmlns:ns1='http://purl.org/dc/elements/1.1/'" w:xpath="/ns0:coreProperties[1]/ns1:subject[1]" w:storeItemID="{6C3C8BC8-F283-45AE-878A-BAB7291924A1}"/>
                            <w:text/>
                          </w:sdtPr>
                          <w:sdtEndPr/>
                          <w:sdtContent>
                            <w:p w14:paraId="48E9E52D" w14:textId="54DA6565" w:rsidR="0027435A" w:rsidRDefault="0027435A">
                              <w:pPr>
                                <w:rPr>
                                  <w:rFonts w:asciiTheme="majorHAnsi" w:hAnsiTheme="majorHAnsi"/>
                                  <w:noProof/>
                                  <w:color w:val="073E87" w:themeColor="text2"/>
                                  <w:sz w:val="32"/>
                                  <w:szCs w:val="40"/>
                                </w:rPr>
                              </w:pPr>
                              <w:r>
                                <w:rPr>
                                  <w:rFonts w:asciiTheme="majorHAnsi" w:hAnsiTheme="majorHAnsi"/>
                                  <w:noProof/>
                                  <w:color w:val="073E87" w:themeColor="text2"/>
                                  <w:sz w:val="32"/>
                                  <w:szCs w:val="40"/>
                                </w:rPr>
                                <w:t>An Assessment Plan for the Mentor Program at AIM Specialty Health</w:t>
                              </w:r>
                            </w:p>
                          </w:sdtContent>
                        </w:sdt>
                      </w:txbxContent>
                    </v:textbox>
                    <w10:wrap type="square" anchorx="page" anchory="page"/>
                  </v:shape>
                </w:pict>
              </mc:Fallback>
            </mc:AlternateContent>
          </w:r>
          <w:r>
            <w:rPr>
              <w:noProof/>
            </w:rPr>
            <mc:AlternateContent>
              <mc:Choice Requires="wps">
                <w:drawing>
                  <wp:anchor distT="0" distB="0" distL="114300" distR="114300" simplePos="0" relativeHeight="251663360" behindDoc="1" locked="0" layoutInCell="1" allowOverlap="1" wp14:anchorId="121731C8" wp14:editId="31A73750">
                    <wp:simplePos x="0" y="0"/>
                    <wp:positionH relativeFrom="page">
                      <wp:align>center</wp:align>
                    </wp:positionH>
                    <wp:positionV relativeFrom="page">
                      <wp:align>center</wp:align>
                    </wp:positionV>
                    <wp:extent cx="7383780" cy="9555480"/>
                    <wp:effectExtent l="0" t="0" r="0" b="0"/>
                    <wp:wrapNone/>
                    <wp:docPr id="34"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83780" cy="9555480"/>
                            </a:xfrm>
                            <a:prstGeom prst="rect">
                              <a:avLst/>
                            </a:prstGeom>
                            <a:ln>
                              <a:noFill/>
                            </a:ln>
                          </wps:spPr>
                          <wps:style>
                            <a:lnRef idx="2">
                              <a:schemeClr val="accent1">
                                <a:shade val="50000"/>
                              </a:schemeClr>
                            </a:lnRef>
                            <a:fillRef idx="1003">
                              <a:schemeClr val="lt2"/>
                            </a:fillRef>
                            <a:effectRef idx="0">
                              <a:schemeClr val="accent1"/>
                            </a:effectRef>
                            <a:fontRef idx="minor">
                              <a:schemeClr val="lt1"/>
                            </a:fontRef>
                          </wps:style>
                          <wps:txbx>
                            <w:txbxContent>
                              <w:p w14:paraId="1B8F393A" w14:textId="77777777" w:rsidR="0027435A" w:rsidRDefault="0027435A"/>
                            </w:txbxContent>
                          </wps:txbx>
                          <wps:bodyPr rot="0" spcFirstLastPara="0" vertOverflow="overflow" horzOverflow="overflow" vert="horz" wrap="square" lIns="274320" tIns="45720" rIns="27432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121731C8" id="Rectangle 34" o:spid="_x0000_s1029" style="position:absolute;margin-left:0;margin-top:0;width:581.4pt;height:752.4pt;z-index:-251653120;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bU0lwIAAIAFAAAOAAAAZHJzL2Uyb0RvYy54bWysVEtv2zAMvg/YfxB0X+28ljaoUwQtOgwI&#10;2qLt0LMiS7ExWdQkJXb260dJjvtYTsN8EEzy4yeSInl51TWK7IV1NeiCjs5ySoTmUNZ6W9Afz7df&#10;zilxnumSKdCioAfh6NXy86fL1izEGCpQpbAESbRbtKaglfdmkWWOV6Jh7gyM0GiUYBvmUbTbrLSs&#10;RfZGZeM8/5q1YEtjgQvnUHuTjHQZ+aUU3N9L6YQnqqAYm4+njecmnNnyki22lpmq5n0Y7B+iaFit&#10;8dKB6oZ5Rna2/ouqqbkFB9KfcWgykLLmIuaA2YzyD9k8VcyImAsWx5mhTO7/0fK7/YMldVnQyZQS&#10;zRp8o0esGtNbJQjqsECtcQvEPZkHG1J0Zg38p0ND9s4SBNdjOmmbgMUESRerfRiqLTpPOCrnk/PJ&#10;/BwfhaPtYjabTVEIrGxxdDfW+W8CGhJ+CmoxsFhltl87n6BHSLhN6XBquK2VStagiVGmwGKI/qBE&#10;Qj8KialjKOPIGptOXCtL9gzbhXEutB8lU8VKkdSzHL8+zsEjRq00EgZmifcP3KM8n5yiV37cs/Tw&#10;4Cliyw6++SnHY1wpw8EjXgzaD85NrcGeIlCYVHKWCX+sUapMKJLvNl3qioAMmg2UB+wUC2mEnOG3&#10;NT7Kmjn/wCzODD4k7gF/j4dU0BYU+j9KKrC/T+kDHlsZrZS0OIMFdb92zApK1HeNTT6eTyfjMLVR&#10;ms7mQbDvTJu3Jr1rrgFfboQ7x/D4Gxy8Ov5KC80LLoxVuBdNTHO8vaDc26Nw7dN2wJXDxWoVYTiq&#10;hvm1fjI8kIdKh7Z77l6YNX1vemzrOzhOLFt8aNGEDZ4aVjsPso79+1rZ/g1wzGMv9Ssp7JG3ckS9&#10;Ls7lHwAAAP//AwBQSwMEFAAGAAgAAAAhAPYBt7fdAAAABwEAAA8AAABkcnMvZG93bnJldi54bWxM&#10;jzFPwzAQhXck/oN1SGzUaVSiKo1TAYIOSAwUlm5ufCSh9jmynTbw67mywHK603t6971qPTkrjhhi&#10;70nBfJaBQGq86alV8P72dLMEEZMmo60nVPCFEdb15UWlS+NP9IrHbWoFh1AstYIupaGUMjYdOh1n&#10;fkBi7cMHpxOfoZUm6BOHOyvzLCuk0z3xh04P+NBhc9iOTsFu4/Pi83Fc3NP3y7M7uE1w1il1fTXd&#10;rUAknNKfGc74jA41M+39SCYKq4CLpN951uZFzj32vN1miyXIupL/+esfAAAA//8DAFBLAQItABQA&#10;BgAIAAAAIQC2gziS/gAAAOEBAAATAAAAAAAAAAAAAAAAAAAAAABbQ29udGVudF9UeXBlc10ueG1s&#10;UEsBAi0AFAAGAAgAAAAhADj9If/WAAAAlAEAAAsAAAAAAAAAAAAAAAAALwEAAF9yZWxzLy5yZWxz&#10;UEsBAi0AFAAGAAgAAAAhAEQ5tTSXAgAAgAUAAA4AAAAAAAAAAAAAAAAALgIAAGRycy9lMm9Eb2Mu&#10;eG1sUEsBAi0AFAAGAAgAAAAhAPYBt7fdAAAABwEAAA8AAAAAAAAAAAAAAAAA8QQAAGRycy9kb3du&#10;cmV2LnhtbFBLBQYAAAAABAAEAPMAAAD7BQAAAAA=&#10;" stroked="f" strokeweight="1.25pt">
                    <v:fill r:id="rId8" o:title="" recolor="t" rotate="t" type="frame"/>
                    <v:imagedata recolortarget="#0b85d4 [1603]"/>
                    <v:path arrowok="t"/>
                    <v:textbox inset="21.6pt,,21.6pt">
                      <w:txbxContent>
                        <w:p w14:paraId="1B8F393A" w14:textId="77777777" w:rsidR="0027435A" w:rsidRDefault="0027435A"/>
                      </w:txbxContent>
                    </v:textbox>
                    <w10:wrap anchorx="page" anchory="page"/>
                  </v:rect>
                </w:pict>
              </mc:Fallback>
            </mc:AlternateContent>
          </w:r>
        </w:p>
        <w:p w14:paraId="69391F86" w14:textId="18AE59F7" w:rsidR="00391FBB" w:rsidRDefault="00391FBB">
          <w:pPr>
            <w:rPr>
              <w:rFonts w:asciiTheme="majorHAnsi" w:eastAsiaTheme="majorEastAsia" w:hAnsiTheme="majorHAnsi" w:cstheme="majorBidi"/>
              <w:b/>
              <w:bCs/>
              <w:color w:val="028AD4" w:themeColor="accent1" w:themeShade="B5"/>
              <w:sz w:val="32"/>
              <w:szCs w:val="32"/>
            </w:rPr>
          </w:pPr>
          <w:r>
            <w:br w:type="page"/>
          </w:r>
        </w:p>
      </w:sdtContent>
    </w:sdt>
    <w:sdt>
      <w:sdtPr>
        <w:rPr>
          <w:rFonts w:asciiTheme="minorHAnsi" w:eastAsiaTheme="minorEastAsia" w:hAnsiTheme="minorHAnsi" w:cstheme="minorBidi"/>
          <w:b w:val="0"/>
          <w:bCs w:val="0"/>
          <w:color w:val="auto"/>
          <w:sz w:val="24"/>
          <w:szCs w:val="24"/>
          <w:lang w:eastAsia="en-US"/>
        </w:rPr>
        <w:id w:val="1610316388"/>
        <w:docPartObj>
          <w:docPartGallery w:val="Table of Contents"/>
          <w:docPartUnique/>
        </w:docPartObj>
      </w:sdtPr>
      <w:sdtEndPr>
        <w:rPr>
          <w:noProof/>
        </w:rPr>
      </w:sdtEndPr>
      <w:sdtContent>
        <w:p w14:paraId="58FBF14B" w14:textId="258E06AB" w:rsidR="006513D1" w:rsidRDefault="006513D1">
          <w:pPr>
            <w:pStyle w:val="TOCHeading"/>
          </w:pPr>
          <w:r>
            <w:t>Contents</w:t>
          </w:r>
        </w:p>
        <w:p w14:paraId="47B9FA74" w14:textId="77777777" w:rsidR="006513D1" w:rsidRDefault="006513D1">
          <w:pPr>
            <w:pStyle w:val="TOC1"/>
            <w:tabs>
              <w:tab w:val="right" w:leader="dot" w:pos="8630"/>
            </w:tabs>
            <w:rPr>
              <w:noProof/>
              <w:sz w:val="22"/>
              <w:szCs w:val="22"/>
            </w:rPr>
          </w:pPr>
          <w:r>
            <w:fldChar w:fldCharType="begin"/>
          </w:r>
          <w:r>
            <w:instrText xml:space="preserve"> TOC \o "1-3" \h \z \u </w:instrText>
          </w:r>
          <w:r>
            <w:fldChar w:fldCharType="separate"/>
          </w:r>
          <w:hyperlink w:anchor="_Toc435427252" w:history="1">
            <w:r w:rsidRPr="00E80A48">
              <w:rPr>
                <w:rStyle w:val="Hyperlink"/>
                <w:noProof/>
              </w:rPr>
              <w:t>Executive Summary</w:t>
            </w:r>
            <w:r>
              <w:rPr>
                <w:noProof/>
                <w:webHidden/>
              </w:rPr>
              <w:tab/>
            </w:r>
            <w:r>
              <w:rPr>
                <w:noProof/>
                <w:webHidden/>
              </w:rPr>
              <w:fldChar w:fldCharType="begin"/>
            </w:r>
            <w:r>
              <w:rPr>
                <w:noProof/>
                <w:webHidden/>
              </w:rPr>
              <w:instrText xml:space="preserve"> PAGEREF _Toc435427252 \h </w:instrText>
            </w:r>
            <w:r>
              <w:rPr>
                <w:noProof/>
                <w:webHidden/>
              </w:rPr>
            </w:r>
            <w:r>
              <w:rPr>
                <w:noProof/>
                <w:webHidden/>
              </w:rPr>
              <w:fldChar w:fldCharType="separate"/>
            </w:r>
            <w:r>
              <w:rPr>
                <w:noProof/>
                <w:webHidden/>
              </w:rPr>
              <w:t>2</w:t>
            </w:r>
            <w:r>
              <w:rPr>
                <w:noProof/>
                <w:webHidden/>
              </w:rPr>
              <w:fldChar w:fldCharType="end"/>
            </w:r>
          </w:hyperlink>
        </w:p>
        <w:p w14:paraId="44CA06DD" w14:textId="77777777" w:rsidR="006513D1" w:rsidRDefault="000040E0">
          <w:pPr>
            <w:pStyle w:val="TOC1"/>
            <w:tabs>
              <w:tab w:val="right" w:leader="dot" w:pos="8630"/>
            </w:tabs>
            <w:rPr>
              <w:noProof/>
              <w:sz w:val="22"/>
              <w:szCs w:val="22"/>
            </w:rPr>
          </w:pPr>
          <w:hyperlink w:anchor="_Toc435427253" w:history="1">
            <w:r w:rsidR="006513D1" w:rsidRPr="00E80A48">
              <w:rPr>
                <w:rStyle w:val="Hyperlink"/>
                <w:noProof/>
              </w:rPr>
              <w:t>Background</w:t>
            </w:r>
            <w:r w:rsidR="006513D1">
              <w:rPr>
                <w:noProof/>
                <w:webHidden/>
              </w:rPr>
              <w:tab/>
            </w:r>
            <w:r w:rsidR="006513D1">
              <w:rPr>
                <w:noProof/>
                <w:webHidden/>
              </w:rPr>
              <w:fldChar w:fldCharType="begin"/>
            </w:r>
            <w:r w:rsidR="006513D1">
              <w:rPr>
                <w:noProof/>
                <w:webHidden/>
              </w:rPr>
              <w:instrText xml:space="preserve"> PAGEREF _Toc435427253 \h </w:instrText>
            </w:r>
            <w:r w:rsidR="006513D1">
              <w:rPr>
                <w:noProof/>
                <w:webHidden/>
              </w:rPr>
            </w:r>
            <w:r w:rsidR="006513D1">
              <w:rPr>
                <w:noProof/>
                <w:webHidden/>
              </w:rPr>
              <w:fldChar w:fldCharType="separate"/>
            </w:r>
            <w:r w:rsidR="006513D1">
              <w:rPr>
                <w:noProof/>
                <w:webHidden/>
              </w:rPr>
              <w:t>2</w:t>
            </w:r>
            <w:r w:rsidR="006513D1">
              <w:rPr>
                <w:noProof/>
                <w:webHidden/>
              </w:rPr>
              <w:fldChar w:fldCharType="end"/>
            </w:r>
          </w:hyperlink>
        </w:p>
        <w:p w14:paraId="15761425" w14:textId="77777777" w:rsidR="006513D1" w:rsidRDefault="000040E0">
          <w:pPr>
            <w:pStyle w:val="TOC1"/>
            <w:tabs>
              <w:tab w:val="right" w:leader="dot" w:pos="8630"/>
            </w:tabs>
            <w:rPr>
              <w:noProof/>
              <w:sz w:val="22"/>
              <w:szCs w:val="22"/>
            </w:rPr>
          </w:pPr>
          <w:hyperlink w:anchor="_Toc435427254" w:history="1">
            <w:r w:rsidR="006513D1" w:rsidRPr="00E80A48">
              <w:rPr>
                <w:rStyle w:val="Hyperlink"/>
                <w:noProof/>
              </w:rPr>
              <w:t>Program Description</w:t>
            </w:r>
            <w:r w:rsidR="006513D1">
              <w:rPr>
                <w:noProof/>
                <w:webHidden/>
              </w:rPr>
              <w:tab/>
            </w:r>
            <w:r w:rsidR="006513D1">
              <w:rPr>
                <w:noProof/>
                <w:webHidden/>
              </w:rPr>
              <w:fldChar w:fldCharType="begin"/>
            </w:r>
            <w:r w:rsidR="006513D1">
              <w:rPr>
                <w:noProof/>
                <w:webHidden/>
              </w:rPr>
              <w:instrText xml:space="preserve"> PAGEREF _Toc435427254 \h </w:instrText>
            </w:r>
            <w:r w:rsidR="006513D1">
              <w:rPr>
                <w:noProof/>
                <w:webHidden/>
              </w:rPr>
            </w:r>
            <w:r w:rsidR="006513D1">
              <w:rPr>
                <w:noProof/>
                <w:webHidden/>
              </w:rPr>
              <w:fldChar w:fldCharType="separate"/>
            </w:r>
            <w:r w:rsidR="006513D1">
              <w:rPr>
                <w:noProof/>
                <w:webHidden/>
              </w:rPr>
              <w:t>2</w:t>
            </w:r>
            <w:r w:rsidR="006513D1">
              <w:rPr>
                <w:noProof/>
                <w:webHidden/>
              </w:rPr>
              <w:fldChar w:fldCharType="end"/>
            </w:r>
          </w:hyperlink>
        </w:p>
        <w:p w14:paraId="6DEF8A55" w14:textId="77777777" w:rsidR="006513D1" w:rsidRDefault="000040E0">
          <w:pPr>
            <w:pStyle w:val="TOC2"/>
            <w:tabs>
              <w:tab w:val="right" w:leader="dot" w:pos="8630"/>
            </w:tabs>
            <w:rPr>
              <w:noProof/>
              <w:sz w:val="22"/>
              <w:szCs w:val="22"/>
            </w:rPr>
          </w:pPr>
          <w:hyperlink w:anchor="_Toc435427255" w:history="1">
            <w:r w:rsidR="006513D1" w:rsidRPr="00E80A48">
              <w:rPr>
                <w:rStyle w:val="Hyperlink"/>
                <w:noProof/>
              </w:rPr>
              <w:t>Program Size</w:t>
            </w:r>
            <w:r w:rsidR="006513D1">
              <w:rPr>
                <w:noProof/>
                <w:webHidden/>
              </w:rPr>
              <w:tab/>
            </w:r>
            <w:r w:rsidR="006513D1">
              <w:rPr>
                <w:noProof/>
                <w:webHidden/>
              </w:rPr>
              <w:fldChar w:fldCharType="begin"/>
            </w:r>
            <w:r w:rsidR="006513D1">
              <w:rPr>
                <w:noProof/>
                <w:webHidden/>
              </w:rPr>
              <w:instrText xml:space="preserve"> PAGEREF _Toc435427255 \h </w:instrText>
            </w:r>
            <w:r w:rsidR="006513D1">
              <w:rPr>
                <w:noProof/>
                <w:webHidden/>
              </w:rPr>
            </w:r>
            <w:r w:rsidR="006513D1">
              <w:rPr>
                <w:noProof/>
                <w:webHidden/>
              </w:rPr>
              <w:fldChar w:fldCharType="separate"/>
            </w:r>
            <w:r w:rsidR="006513D1">
              <w:rPr>
                <w:noProof/>
                <w:webHidden/>
              </w:rPr>
              <w:t>3</w:t>
            </w:r>
            <w:r w:rsidR="006513D1">
              <w:rPr>
                <w:noProof/>
                <w:webHidden/>
              </w:rPr>
              <w:fldChar w:fldCharType="end"/>
            </w:r>
          </w:hyperlink>
        </w:p>
        <w:p w14:paraId="199AD63E" w14:textId="77777777" w:rsidR="006513D1" w:rsidRDefault="000040E0">
          <w:pPr>
            <w:pStyle w:val="TOC2"/>
            <w:tabs>
              <w:tab w:val="right" w:leader="dot" w:pos="8630"/>
            </w:tabs>
            <w:rPr>
              <w:noProof/>
              <w:sz w:val="22"/>
              <w:szCs w:val="22"/>
            </w:rPr>
          </w:pPr>
          <w:hyperlink w:anchor="_Toc435427256" w:history="1">
            <w:r w:rsidR="006513D1" w:rsidRPr="00E80A48">
              <w:rPr>
                <w:rStyle w:val="Hyperlink"/>
                <w:noProof/>
              </w:rPr>
              <w:t>Program Activities</w:t>
            </w:r>
            <w:r w:rsidR="006513D1">
              <w:rPr>
                <w:noProof/>
                <w:webHidden/>
              </w:rPr>
              <w:tab/>
            </w:r>
            <w:r w:rsidR="006513D1">
              <w:rPr>
                <w:noProof/>
                <w:webHidden/>
              </w:rPr>
              <w:fldChar w:fldCharType="begin"/>
            </w:r>
            <w:r w:rsidR="006513D1">
              <w:rPr>
                <w:noProof/>
                <w:webHidden/>
              </w:rPr>
              <w:instrText xml:space="preserve"> PAGEREF _Toc435427256 \h </w:instrText>
            </w:r>
            <w:r w:rsidR="006513D1">
              <w:rPr>
                <w:noProof/>
                <w:webHidden/>
              </w:rPr>
            </w:r>
            <w:r w:rsidR="006513D1">
              <w:rPr>
                <w:noProof/>
                <w:webHidden/>
              </w:rPr>
              <w:fldChar w:fldCharType="separate"/>
            </w:r>
            <w:r w:rsidR="006513D1">
              <w:rPr>
                <w:noProof/>
                <w:webHidden/>
              </w:rPr>
              <w:t>3</w:t>
            </w:r>
            <w:r w:rsidR="006513D1">
              <w:rPr>
                <w:noProof/>
                <w:webHidden/>
              </w:rPr>
              <w:fldChar w:fldCharType="end"/>
            </w:r>
          </w:hyperlink>
        </w:p>
        <w:p w14:paraId="6419C9A2" w14:textId="77777777" w:rsidR="006513D1" w:rsidRDefault="000040E0">
          <w:pPr>
            <w:pStyle w:val="TOC1"/>
            <w:tabs>
              <w:tab w:val="right" w:leader="dot" w:pos="8630"/>
            </w:tabs>
            <w:rPr>
              <w:noProof/>
              <w:sz w:val="22"/>
              <w:szCs w:val="22"/>
            </w:rPr>
          </w:pPr>
          <w:hyperlink w:anchor="_Toc435427257" w:history="1">
            <w:r w:rsidR="006513D1" w:rsidRPr="00E80A48">
              <w:rPr>
                <w:rStyle w:val="Hyperlink"/>
                <w:noProof/>
              </w:rPr>
              <w:t>Evaluation Need</w:t>
            </w:r>
            <w:r w:rsidR="006513D1">
              <w:rPr>
                <w:noProof/>
                <w:webHidden/>
              </w:rPr>
              <w:tab/>
            </w:r>
            <w:r w:rsidR="006513D1">
              <w:rPr>
                <w:noProof/>
                <w:webHidden/>
              </w:rPr>
              <w:fldChar w:fldCharType="begin"/>
            </w:r>
            <w:r w:rsidR="006513D1">
              <w:rPr>
                <w:noProof/>
                <w:webHidden/>
              </w:rPr>
              <w:instrText xml:space="preserve"> PAGEREF _Toc435427257 \h </w:instrText>
            </w:r>
            <w:r w:rsidR="006513D1">
              <w:rPr>
                <w:noProof/>
                <w:webHidden/>
              </w:rPr>
            </w:r>
            <w:r w:rsidR="006513D1">
              <w:rPr>
                <w:noProof/>
                <w:webHidden/>
              </w:rPr>
              <w:fldChar w:fldCharType="separate"/>
            </w:r>
            <w:r w:rsidR="006513D1">
              <w:rPr>
                <w:noProof/>
                <w:webHidden/>
              </w:rPr>
              <w:t>5</w:t>
            </w:r>
            <w:r w:rsidR="006513D1">
              <w:rPr>
                <w:noProof/>
                <w:webHidden/>
              </w:rPr>
              <w:fldChar w:fldCharType="end"/>
            </w:r>
          </w:hyperlink>
        </w:p>
        <w:p w14:paraId="4C594622" w14:textId="77777777" w:rsidR="006513D1" w:rsidRDefault="000040E0">
          <w:pPr>
            <w:pStyle w:val="TOC1"/>
            <w:tabs>
              <w:tab w:val="right" w:leader="dot" w:pos="8630"/>
            </w:tabs>
            <w:rPr>
              <w:noProof/>
              <w:sz w:val="22"/>
              <w:szCs w:val="22"/>
            </w:rPr>
          </w:pPr>
          <w:hyperlink w:anchor="_Toc435427258" w:history="1">
            <w:r w:rsidR="006513D1" w:rsidRPr="00E80A48">
              <w:rPr>
                <w:rStyle w:val="Hyperlink"/>
                <w:noProof/>
              </w:rPr>
              <w:t>Evaluation Purpose</w:t>
            </w:r>
            <w:r w:rsidR="006513D1">
              <w:rPr>
                <w:noProof/>
                <w:webHidden/>
              </w:rPr>
              <w:tab/>
            </w:r>
            <w:r w:rsidR="006513D1">
              <w:rPr>
                <w:noProof/>
                <w:webHidden/>
              </w:rPr>
              <w:fldChar w:fldCharType="begin"/>
            </w:r>
            <w:r w:rsidR="006513D1">
              <w:rPr>
                <w:noProof/>
                <w:webHidden/>
              </w:rPr>
              <w:instrText xml:space="preserve"> PAGEREF _Toc435427258 \h </w:instrText>
            </w:r>
            <w:r w:rsidR="006513D1">
              <w:rPr>
                <w:noProof/>
                <w:webHidden/>
              </w:rPr>
            </w:r>
            <w:r w:rsidR="006513D1">
              <w:rPr>
                <w:noProof/>
                <w:webHidden/>
              </w:rPr>
              <w:fldChar w:fldCharType="separate"/>
            </w:r>
            <w:r w:rsidR="006513D1">
              <w:rPr>
                <w:noProof/>
                <w:webHidden/>
              </w:rPr>
              <w:t>5</w:t>
            </w:r>
            <w:r w:rsidR="006513D1">
              <w:rPr>
                <w:noProof/>
                <w:webHidden/>
              </w:rPr>
              <w:fldChar w:fldCharType="end"/>
            </w:r>
          </w:hyperlink>
        </w:p>
        <w:p w14:paraId="17E470FA" w14:textId="77777777" w:rsidR="006513D1" w:rsidRDefault="000040E0">
          <w:pPr>
            <w:pStyle w:val="TOC1"/>
            <w:tabs>
              <w:tab w:val="right" w:leader="dot" w:pos="8630"/>
            </w:tabs>
            <w:rPr>
              <w:noProof/>
              <w:sz w:val="22"/>
              <w:szCs w:val="22"/>
            </w:rPr>
          </w:pPr>
          <w:hyperlink w:anchor="_Toc435427259" w:history="1">
            <w:r w:rsidR="006513D1" w:rsidRPr="00E80A48">
              <w:rPr>
                <w:rStyle w:val="Hyperlink"/>
                <w:noProof/>
              </w:rPr>
              <w:t>Mentor Program Logic Model</w:t>
            </w:r>
            <w:r w:rsidR="006513D1">
              <w:rPr>
                <w:noProof/>
                <w:webHidden/>
              </w:rPr>
              <w:tab/>
            </w:r>
            <w:r w:rsidR="006513D1">
              <w:rPr>
                <w:noProof/>
                <w:webHidden/>
              </w:rPr>
              <w:fldChar w:fldCharType="begin"/>
            </w:r>
            <w:r w:rsidR="006513D1">
              <w:rPr>
                <w:noProof/>
                <w:webHidden/>
              </w:rPr>
              <w:instrText xml:space="preserve"> PAGEREF _Toc435427259 \h </w:instrText>
            </w:r>
            <w:r w:rsidR="006513D1">
              <w:rPr>
                <w:noProof/>
                <w:webHidden/>
              </w:rPr>
            </w:r>
            <w:r w:rsidR="006513D1">
              <w:rPr>
                <w:noProof/>
                <w:webHidden/>
              </w:rPr>
              <w:fldChar w:fldCharType="separate"/>
            </w:r>
            <w:r w:rsidR="006513D1">
              <w:rPr>
                <w:noProof/>
                <w:webHidden/>
              </w:rPr>
              <w:t>6</w:t>
            </w:r>
            <w:r w:rsidR="006513D1">
              <w:rPr>
                <w:noProof/>
                <w:webHidden/>
              </w:rPr>
              <w:fldChar w:fldCharType="end"/>
            </w:r>
          </w:hyperlink>
        </w:p>
        <w:p w14:paraId="31CEEC81" w14:textId="77777777" w:rsidR="006513D1" w:rsidRDefault="000040E0">
          <w:pPr>
            <w:pStyle w:val="TOC1"/>
            <w:tabs>
              <w:tab w:val="right" w:leader="dot" w:pos="8630"/>
            </w:tabs>
            <w:rPr>
              <w:noProof/>
              <w:sz w:val="22"/>
              <w:szCs w:val="22"/>
            </w:rPr>
          </w:pPr>
          <w:hyperlink w:anchor="_Toc435427260" w:history="1">
            <w:r w:rsidR="006513D1" w:rsidRPr="00E80A48">
              <w:rPr>
                <w:rStyle w:val="Hyperlink"/>
                <w:noProof/>
              </w:rPr>
              <w:t>Stakeholder List</w:t>
            </w:r>
            <w:r w:rsidR="006513D1">
              <w:rPr>
                <w:noProof/>
                <w:webHidden/>
              </w:rPr>
              <w:tab/>
            </w:r>
            <w:r w:rsidR="006513D1">
              <w:rPr>
                <w:noProof/>
                <w:webHidden/>
              </w:rPr>
              <w:fldChar w:fldCharType="begin"/>
            </w:r>
            <w:r w:rsidR="006513D1">
              <w:rPr>
                <w:noProof/>
                <w:webHidden/>
              </w:rPr>
              <w:instrText xml:space="preserve"> PAGEREF _Toc435427260 \h </w:instrText>
            </w:r>
            <w:r w:rsidR="006513D1">
              <w:rPr>
                <w:noProof/>
                <w:webHidden/>
              </w:rPr>
            </w:r>
            <w:r w:rsidR="006513D1">
              <w:rPr>
                <w:noProof/>
                <w:webHidden/>
              </w:rPr>
              <w:fldChar w:fldCharType="separate"/>
            </w:r>
            <w:r w:rsidR="006513D1">
              <w:rPr>
                <w:noProof/>
                <w:webHidden/>
              </w:rPr>
              <w:t>7</w:t>
            </w:r>
            <w:r w:rsidR="006513D1">
              <w:rPr>
                <w:noProof/>
                <w:webHidden/>
              </w:rPr>
              <w:fldChar w:fldCharType="end"/>
            </w:r>
          </w:hyperlink>
        </w:p>
        <w:p w14:paraId="6A53E7DA" w14:textId="77777777" w:rsidR="006513D1" w:rsidRDefault="000040E0">
          <w:pPr>
            <w:pStyle w:val="TOC1"/>
            <w:tabs>
              <w:tab w:val="right" w:leader="dot" w:pos="8630"/>
            </w:tabs>
            <w:rPr>
              <w:noProof/>
              <w:sz w:val="22"/>
              <w:szCs w:val="22"/>
            </w:rPr>
          </w:pPr>
          <w:hyperlink w:anchor="_Toc435427261" w:history="1">
            <w:r w:rsidR="006513D1" w:rsidRPr="00E80A48">
              <w:rPr>
                <w:rStyle w:val="Hyperlink"/>
                <w:noProof/>
              </w:rPr>
              <w:t>Stakeholder Prioritization</w:t>
            </w:r>
            <w:r w:rsidR="006513D1">
              <w:rPr>
                <w:noProof/>
                <w:webHidden/>
              </w:rPr>
              <w:tab/>
            </w:r>
            <w:r w:rsidR="006513D1">
              <w:rPr>
                <w:noProof/>
                <w:webHidden/>
              </w:rPr>
              <w:fldChar w:fldCharType="begin"/>
            </w:r>
            <w:r w:rsidR="006513D1">
              <w:rPr>
                <w:noProof/>
                <w:webHidden/>
              </w:rPr>
              <w:instrText xml:space="preserve"> PAGEREF _Toc435427261 \h </w:instrText>
            </w:r>
            <w:r w:rsidR="006513D1">
              <w:rPr>
                <w:noProof/>
                <w:webHidden/>
              </w:rPr>
            </w:r>
            <w:r w:rsidR="006513D1">
              <w:rPr>
                <w:noProof/>
                <w:webHidden/>
              </w:rPr>
              <w:fldChar w:fldCharType="separate"/>
            </w:r>
            <w:r w:rsidR="006513D1">
              <w:rPr>
                <w:noProof/>
                <w:webHidden/>
              </w:rPr>
              <w:t>7</w:t>
            </w:r>
            <w:r w:rsidR="006513D1">
              <w:rPr>
                <w:noProof/>
                <w:webHidden/>
              </w:rPr>
              <w:fldChar w:fldCharType="end"/>
            </w:r>
          </w:hyperlink>
        </w:p>
        <w:p w14:paraId="2FF291FA" w14:textId="77777777" w:rsidR="006513D1" w:rsidRDefault="000040E0">
          <w:pPr>
            <w:pStyle w:val="TOC1"/>
            <w:tabs>
              <w:tab w:val="right" w:leader="dot" w:pos="8630"/>
            </w:tabs>
            <w:rPr>
              <w:noProof/>
              <w:sz w:val="22"/>
              <w:szCs w:val="22"/>
            </w:rPr>
          </w:pPr>
          <w:hyperlink w:anchor="_Toc435427262" w:history="1">
            <w:r w:rsidR="006513D1" w:rsidRPr="00E80A48">
              <w:rPr>
                <w:rStyle w:val="Hyperlink"/>
                <w:noProof/>
              </w:rPr>
              <w:t>Evaluation Design</w:t>
            </w:r>
            <w:r w:rsidR="006513D1">
              <w:rPr>
                <w:noProof/>
                <w:webHidden/>
              </w:rPr>
              <w:tab/>
            </w:r>
            <w:r w:rsidR="006513D1">
              <w:rPr>
                <w:noProof/>
                <w:webHidden/>
              </w:rPr>
              <w:fldChar w:fldCharType="begin"/>
            </w:r>
            <w:r w:rsidR="006513D1">
              <w:rPr>
                <w:noProof/>
                <w:webHidden/>
              </w:rPr>
              <w:instrText xml:space="preserve"> PAGEREF _Toc435427262 \h </w:instrText>
            </w:r>
            <w:r w:rsidR="006513D1">
              <w:rPr>
                <w:noProof/>
                <w:webHidden/>
              </w:rPr>
            </w:r>
            <w:r w:rsidR="006513D1">
              <w:rPr>
                <w:noProof/>
                <w:webHidden/>
              </w:rPr>
              <w:fldChar w:fldCharType="separate"/>
            </w:r>
            <w:r w:rsidR="006513D1">
              <w:rPr>
                <w:noProof/>
                <w:webHidden/>
              </w:rPr>
              <w:t>9</w:t>
            </w:r>
            <w:r w:rsidR="006513D1">
              <w:rPr>
                <w:noProof/>
                <w:webHidden/>
              </w:rPr>
              <w:fldChar w:fldCharType="end"/>
            </w:r>
          </w:hyperlink>
        </w:p>
        <w:p w14:paraId="07D7005C" w14:textId="77777777" w:rsidR="006513D1" w:rsidRDefault="000040E0">
          <w:pPr>
            <w:pStyle w:val="TOC1"/>
            <w:tabs>
              <w:tab w:val="right" w:leader="dot" w:pos="8630"/>
            </w:tabs>
            <w:rPr>
              <w:noProof/>
              <w:sz w:val="22"/>
              <w:szCs w:val="22"/>
            </w:rPr>
          </w:pPr>
          <w:hyperlink w:anchor="_Toc435427263" w:history="1">
            <w:r w:rsidR="006513D1" w:rsidRPr="00E80A48">
              <w:rPr>
                <w:rStyle w:val="Hyperlink"/>
                <w:noProof/>
              </w:rPr>
              <w:t>Consolidated Evaluation Questions</w:t>
            </w:r>
            <w:r w:rsidR="006513D1">
              <w:rPr>
                <w:noProof/>
                <w:webHidden/>
              </w:rPr>
              <w:tab/>
            </w:r>
            <w:r w:rsidR="006513D1">
              <w:rPr>
                <w:noProof/>
                <w:webHidden/>
              </w:rPr>
              <w:fldChar w:fldCharType="begin"/>
            </w:r>
            <w:r w:rsidR="006513D1">
              <w:rPr>
                <w:noProof/>
                <w:webHidden/>
              </w:rPr>
              <w:instrText xml:space="preserve"> PAGEREF _Toc435427263 \h </w:instrText>
            </w:r>
            <w:r w:rsidR="006513D1">
              <w:rPr>
                <w:noProof/>
                <w:webHidden/>
              </w:rPr>
            </w:r>
            <w:r w:rsidR="006513D1">
              <w:rPr>
                <w:noProof/>
                <w:webHidden/>
              </w:rPr>
              <w:fldChar w:fldCharType="separate"/>
            </w:r>
            <w:r w:rsidR="006513D1">
              <w:rPr>
                <w:noProof/>
                <w:webHidden/>
              </w:rPr>
              <w:t>10</w:t>
            </w:r>
            <w:r w:rsidR="006513D1">
              <w:rPr>
                <w:noProof/>
                <w:webHidden/>
              </w:rPr>
              <w:fldChar w:fldCharType="end"/>
            </w:r>
          </w:hyperlink>
        </w:p>
        <w:p w14:paraId="5E358969" w14:textId="77777777" w:rsidR="006513D1" w:rsidRDefault="000040E0">
          <w:pPr>
            <w:pStyle w:val="TOC1"/>
            <w:tabs>
              <w:tab w:val="right" w:leader="dot" w:pos="8630"/>
            </w:tabs>
            <w:rPr>
              <w:noProof/>
              <w:sz w:val="22"/>
              <w:szCs w:val="22"/>
            </w:rPr>
          </w:pPr>
          <w:hyperlink w:anchor="_Toc435427264" w:history="1">
            <w:r w:rsidR="006513D1" w:rsidRPr="00E80A48">
              <w:rPr>
                <w:rStyle w:val="Hyperlink"/>
                <w:noProof/>
              </w:rPr>
              <w:t>Evaluation Plan Matrices</w:t>
            </w:r>
            <w:r w:rsidR="006513D1">
              <w:rPr>
                <w:noProof/>
                <w:webHidden/>
              </w:rPr>
              <w:tab/>
            </w:r>
            <w:r w:rsidR="006513D1">
              <w:rPr>
                <w:noProof/>
                <w:webHidden/>
              </w:rPr>
              <w:fldChar w:fldCharType="begin"/>
            </w:r>
            <w:r w:rsidR="006513D1">
              <w:rPr>
                <w:noProof/>
                <w:webHidden/>
              </w:rPr>
              <w:instrText xml:space="preserve"> PAGEREF _Toc435427264 \h </w:instrText>
            </w:r>
            <w:r w:rsidR="006513D1">
              <w:rPr>
                <w:noProof/>
                <w:webHidden/>
              </w:rPr>
            </w:r>
            <w:r w:rsidR="006513D1">
              <w:rPr>
                <w:noProof/>
                <w:webHidden/>
              </w:rPr>
              <w:fldChar w:fldCharType="separate"/>
            </w:r>
            <w:r w:rsidR="006513D1">
              <w:rPr>
                <w:noProof/>
                <w:webHidden/>
              </w:rPr>
              <w:t>10</w:t>
            </w:r>
            <w:r w:rsidR="006513D1">
              <w:rPr>
                <w:noProof/>
                <w:webHidden/>
              </w:rPr>
              <w:fldChar w:fldCharType="end"/>
            </w:r>
          </w:hyperlink>
        </w:p>
        <w:p w14:paraId="46E55FA1" w14:textId="77777777" w:rsidR="006513D1" w:rsidRDefault="000040E0">
          <w:pPr>
            <w:pStyle w:val="TOC1"/>
            <w:tabs>
              <w:tab w:val="right" w:leader="dot" w:pos="8630"/>
            </w:tabs>
            <w:rPr>
              <w:noProof/>
              <w:sz w:val="22"/>
              <w:szCs w:val="22"/>
            </w:rPr>
          </w:pPr>
          <w:hyperlink w:anchor="_Toc435427265" w:history="1">
            <w:r w:rsidR="006513D1" w:rsidRPr="00E80A48">
              <w:rPr>
                <w:rStyle w:val="Hyperlink"/>
                <w:noProof/>
              </w:rPr>
              <w:t>List of Evaluation Measures</w:t>
            </w:r>
            <w:r w:rsidR="006513D1">
              <w:rPr>
                <w:noProof/>
                <w:webHidden/>
              </w:rPr>
              <w:tab/>
            </w:r>
            <w:r w:rsidR="006513D1">
              <w:rPr>
                <w:noProof/>
                <w:webHidden/>
              </w:rPr>
              <w:fldChar w:fldCharType="begin"/>
            </w:r>
            <w:r w:rsidR="006513D1">
              <w:rPr>
                <w:noProof/>
                <w:webHidden/>
              </w:rPr>
              <w:instrText xml:space="preserve"> PAGEREF _Toc435427265 \h </w:instrText>
            </w:r>
            <w:r w:rsidR="006513D1">
              <w:rPr>
                <w:noProof/>
                <w:webHidden/>
              </w:rPr>
            </w:r>
            <w:r w:rsidR="006513D1">
              <w:rPr>
                <w:noProof/>
                <w:webHidden/>
              </w:rPr>
              <w:fldChar w:fldCharType="separate"/>
            </w:r>
            <w:r w:rsidR="006513D1">
              <w:rPr>
                <w:noProof/>
                <w:webHidden/>
              </w:rPr>
              <w:t>11</w:t>
            </w:r>
            <w:r w:rsidR="006513D1">
              <w:rPr>
                <w:noProof/>
                <w:webHidden/>
              </w:rPr>
              <w:fldChar w:fldCharType="end"/>
            </w:r>
          </w:hyperlink>
        </w:p>
        <w:p w14:paraId="68927F33" w14:textId="77777777" w:rsidR="006513D1" w:rsidRDefault="000040E0">
          <w:pPr>
            <w:pStyle w:val="TOC1"/>
            <w:tabs>
              <w:tab w:val="right" w:leader="dot" w:pos="8630"/>
            </w:tabs>
            <w:rPr>
              <w:noProof/>
              <w:sz w:val="22"/>
              <w:szCs w:val="22"/>
            </w:rPr>
          </w:pPr>
          <w:hyperlink w:anchor="_Toc435427266" w:history="1">
            <w:r w:rsidR="006513D1" w:rsidRPr="00E80A48">
              <w:rPr>
                <w:rStyle w:val="Hyperlink"/>
                <w:rFonts w:asciiTheme="majorHAnsi" w:eastAsiaTheme="majorEastAsia" w:hAnsiTheme="majorHAnsi" w:cstheme="majorBidi"/>
                <w:b/>
                <w:bCs/>
                <w:noProof/>
              </w:rPr>
              <w:t>Mentor Program Evaluation Timeline</w:t>
            </w:r>
            <w:r w:rsidR="006513D1">
              <w:rPr>
                <w:noProof/>
                <w:webHidden/>
              </w:rPr>
              <w:tab/>
            </w:r>
            <w:r w:rsidR="006513D1">
              <w:rPr>
                <w:noProof/>
                <w:webHidden/>
              </w:rPr>
              <w:fldChar w:fldCharType="begin"/>
            </w:r>
            <w:r w:rsidR="006513D1">
              <w:rPr>
                <w:noProof/>
                <w:webHidden/>
              </w:rPr>
              <w:instrText xml:space="preserve"> PAGEREF _Toc435427266 \h </w:instrText>
            </w:r>
            <w:r w:rsidR="006513D1">
              <w:rPr>
                <w:noProof/>
                <w:webHidden/>
              </w:rPr>
            </w:r>
            <w:r w:rsidR="006513D1">
              <w:rPr>
                <w:noProof/>
                <w:webHidden/>
              </w:rPr>
              <w:fldChar w:fldCharType="separate"/>
            </w:r>
            <w:r w:rsidR="006513D1">
              <w:rPr>
                <w:noProof/>
                <w:webHidden/>
              </w:rPr>
              <w:t>12</w:t>
            </w:r>
            <w:r w:rsidR="006513D1">
              <w:rPr>
                <w:noProof/>
                <w:webHidden/>
              </w:rPr>
              <w:fldChar w:fldCharType="end"/>
            </w:r>
          </w:hyperlink>
        </w:p>
        <w:p w14:paraId="5726ADF4" w14:textId="77777777" w:rsidR="006513D1" w:rsidRDefault="000040E0">
          <w:pPr>
            <w:pStyle w:val="TOC1"/>
            <w:tabs>
              <w:tab w:val="right" w:leader="dot" w:pos="8630"/>
            </w:tabs>
            <w:rPr>
              <w:noProof/>
              <w:sz w:val="22"/>
              <w:szCs w:val="22"/>
            </w:rPr>
          </w:pPr>
          <w:hyperlink w:anchor="_Toc435427267" w:history="1">
            <w:r w:rsidR="006513D1" w:rsidRPr="00E80A48">
              <w:rPr>
                <w:rStyle w:val="Hyperlink"/>
                <w:noProof/>
              </w:rPr>
              <w:t>Estimated Budget</w:t>
            </w:r>
            <w:r w:rsidR="006513D1">
              <w:rPr>
                <w:noProof/>
                <w:webHidden/>
              </w:rPr>
              <w:tab/>
            </w:r>
            <w:r w:rsidR="006513D1">
              <w:rPr>
                <w:noProof/>
                <w:webHidden/>
              </w:rPr>
              <w:fldChar w:fldCharType="begin"/>
            </w:r>
            <w:r w:rsidR="006513D1">
              <w:rPr>
                <w:noProof/>
                <w:webHidden/>
              </w:rPr>
              <w:instrText xml:space="preserve"> PAGEREF _Toc435427267 \h </w:instrText>
            </w:r>
            <w:r w:rsidR="006513D1">
              <w:rPr>
                <w:noProof/>
                <w:webHidden/>
              </w:rPr>
            </w:r>
            <w:r w:rsidR="006513D1">
              <w:rPr>
                <w:noProof/>
                <w:webHidden/>
              </w:rPr>
              <w:fldChar w:fldCharType="separate"/>
            </w:r>
            <w:r w:rsidR="006513D1">
              <w:rPr>
                <w:noProof/>
                <w:webHidden/>
              </w:rPr>
              <w:t>13</w:t>
            </w:r>
            <w:r w:rsidR="006513D1">
              <w:rPr>
                <w:noProof/>
                <w:webHidden/>
              </w:rPr>
              <w:fldChar w:fldCharType="end"/>
            </w:r>
          </w:hyperlink>
        </w:p>
        <w:p w14:paraId="01EC4F19" w14:textId="77777777" w:rsidR="006513D1" w:rsidRDefault="000040E0">
          <w:pPr>
            <w:pStyle w:val="TOC1"/>
            <w:tabs>
              <w:tab w:val="right" w:leader="dot" w:pos="8630"/>
            </w:tabs>
            <w:rPr>
              <w:noProof/>
              <w:sz w:val="22"/>
              <w:szCs w:val="22"/>
            </w:rPr>
          </w:pPr>
          <w:hyperlink w:anchor="_Toc435427268" w:history="1">
            <w:r w:rsidR="006513D1" w:rsidRPr="00E80A48">
              <w:rPr>
                <w:rStyle w:val="Hyperlink"/>
                <w:noProof/>
              </w:rPr>
              <w:t>Appendices</w:t>
            </w:r>
            <w:r w:rsidR="006513D1">
              <w:rPr>
                <w:noProof/>
                <w:webHidden/>
              </w:rPr>
              <w:tab/>
            </w:r>
            <w:r w:rsidR="006513D1">
              <w:rPr>
                <w:noProof/>
                <w:webHidden/>
              </w:rPr>
              <w:fldChar w:fldCharType="begin"/>
            </w:r>
            <w:r w:rsidR="006513D1">
              <w:rPr>
                <w:noProof/>
                <w:webHidden/>
              </w:rPr>
              <w:instrText xml:space="preserve"> PAGEREF _Toc435427268 \h </w:instrText>
            </w:r>
            <w:r w:rsidR="006513D1">
              <w:rPr>
                <w:noProof/>
                <w:webHidden/>
              </w:rPr>
            </w:r>
            <w:r w:rsidR="006513D1">
              <w:rPr>
                <w:noProof/>
                <w:webHidden/>
              </w:rPr>
              <w:fldChar w:fldCharType="separate"/>
            </w:r>
            <w:r w:rsidR="006513D1">
              <w:rPr>
                <w:noProof/>
                <w:webHidden/>
              </w:rPr>
              <w:t>14</w:t>
            </w:r>
            <w:r w:rsidR="006513D1">
              <w:rPr>
                <w:noProof/>
                <w:webHidden/>
              </w:rPr>
              <w:fldChar w:fldCharType="end"/>
            </w:r>
          </w:hyperlink>
        </w:p>
        <w:p w14:paraId="61A3234F" w14:textId="77777777" w:rsidR="006513D1" w:rsidRDefault="000040E0">
          <w:pPr>
            <w:pStyle w:val="TOC2"/>
            <w:tabs>
              <w:tab w:val="left" w:pos="660"/>
              <w:tab w:val="right" w:leader="dot" w:pos="8630"/>
            </w:tabs>
            <w:rPr>
              <w:noProof/>
              <w:sz w:val="22"/>
              <w:szCs w:val="22"/>
            </w:rPr>
          </w:pPr>
          <w:hyperlink w:anchor="_Toc435427269" w:history="1">
            <w:r w:rsidR="006513D1" w:rsidRPr="00E80A48">
              <w:rPr>
                <w:rStyle w:val="Hyperlink"/>
                <w:noProof/>
              </w:rPr>
              <w:t>A.</w:t>
            </w:r>
            <w:r w:rsidR="006513D1">
              <w:rPr>
                <w:noProof/>
                <w:sz w:val="22"/>
                <w:szCs w:val="22"/>
              </w:rPr>
              <w:tab/>
            </w:r>
            <w:r w:rsidR="006513D1" w:rsidRPr="00E80A48">
              <w:rPr>
                <w:rStyle w:val="Hyperlink"/>
                <w:noProof/>
              </w:rPr>
              <w:t>Evaluation Measures</w:t>
            </w:r>
            <w:r w:rsidR="006513D1">
              <w:rPr>
                <w:noProof/>
                <w:webHidden/>
              </w:rPr>
              <w:tab/>
            </w:r>
            <w:r w:rsidR="006513D1">
              <w:rPr>
                <w:noProof/>
                <w:webHidden/>
              </w:rPr>
              <w:fldChar w:fldCharType="begin"/>
            </w:r>
            <w:r w:rsidR="006513D1">
              <w:rPr>
                <w:noProof/>
                <w:webHidden/>
              </w:rPr>
              <w:instrText xml:space="preserve"> PAGEREF _Toc435427269 \h </w:instrText>
            </w:r>
            <w:r w:rsidR="006513D1">
              <w:rPr>
                <w:noProof/>
                <w:webHidden/>
              </w:rPr>
            </w:r>
            <w:r w:rsidR="006513D1">
              <w:rPr>
                <w:noProof/>
                <w:webHidden/>
              </w:rPr>
              <w:fldChar w:fldCharType="separate"/>
            </w:r>
            <w:r w:rsidR="006513D1">
              <w:rPr>
                <w:noProof/>
                <w:webHidden/>
              </w:rPr>
              <w:t>14</w:t>
            </w:r>
            <w:r w:rsidR="006513D1">
              <w:rPr>
                <w:noProof/>
                <w:webHidden/>
              </w:rPr>
              <w:fldChar w:fldCharType="end"/>
            </w:r>
          </w:hyperlink>
        </w:p>
        <w:p w14:paraId="4A8E7481" w14:textId="77777777" w:rsidR="006513D1" w:rsidRDefault="000040E0">
          <w:pPr>
            <w:pStyle w:val="TOC2"/>
            <w:tabs>
              <w:tab w:val="right" w:leader="dot" w:pos="8630"/>
            </w:tabs>
            <w:rPr>
              <w:noProof/>
              <w:sz w:val="22"/>
              <w:szCs w:val="22"/>
            </w:rPr>
          </w:pPr>
          <w:hyperlink w:anchor="_Toc435427270" w:history="1">
            <w:r w:rsidR="006513D1" w:rsidRPr="00E80A48">
              <w:rPr>
                <w:rStyle w:val="Hyperlink"/>
                <w:noProof/>
              </w:rPr>
              <w:t>A1. Mentor Program Evaluation for New Hires</w:t>
            </w:r>
            <w:r w:rsidR="006513D1">
              <w:rPr>
                <w:noProof/>
                <w:webHidden/>
              </w:rPr>
              <w:tab/>
            </w:r>
            <w:r w:rsidR="006513D1">
              <w:rPr>
                <w:noProof/>
                <w:webHidden/>
              </w:rPr>
              <w:fldChar w:fldCharType="begin"/>
            </w:r>
            <w:r w:rsidR="006513D1">
              <w:rPr>
                <w:noProof/>
                <w:webHidden/>
              </w:rPr>
              <w:instrText xml:space="preserve"> PAGEREF _Toc435427270 \h </w:instrText>
            </w:r>
            <w:r w:rsidR="006513D1">
              <w:rPr>
                <w:noProof/>
                <w:webHidden/>
              </w:rPr>
            </w:r>
            <w:r w:rsidR="006513D1">
              <w:rPr>
                <w:noProof/>
                <w:webHidden/>
              </w:rPr>
              <w:fldChar w:fldCharType="separate"/>
            </w:r>
            <w:r w:rsidR="006513D1">
              <w:rPr>
                <w:noProof/>
                <w:webHidden/>
              </w:rPr>
              <w:t>14</w:t>
            </w:r>
            <w:r w:rsidR="006513D1">
              <w:rPr>
                <w:noProof/>
                <w:webHidden/>
              </w:rPr>
              <w:fldChar w:fldCharType="end"/>
            </w:r>
          </w:hyperlink>
        </w:p>
        <w:p w14:paraId="56184B6F" w14:textId="77777777" w:rsidR="006513D1" w:rsidRDefault="000040E0">
          <w:pPr>
            <w:pStyle w:val="TOC2"/>
            <w:tabs>
              <w:tab w:val="right" w:leader="dot" w:pos="8630"/>
            </w:tabs>
            <w:rPr>
              <w:noProof/>
              <w:sz w:val="22"/>
              <w:szCs w:val="22"/>
            </w:rPr>
          </w:pPr>
          <w:hyperlink w:anchor="_Toc435427271" w:history="1">
            <w:r w:rsidR="006513D1" w:rsidRPr="00E80A48">
              <w:rPr>
                <w:rStyle w:val="Hyperlink"/>
                <w:noProof/>
              </w:rPr>
              <w:t>A.2 Mentor Program Evaluation for Mentors</w:t>
            </w:r>
            <w:r w:rsidR="006513D1">
              <w:rPr>
                <w:noProof/>
                <w:webHidden/>
              </w:rPr>
              <w:tab/>
            </w:r>
            <w:r w:rsidR="006513D1">
              <w:rPr>
                <w:noProof/>
                <w:webHidden/>
              </w:rPr>
              <w:fldChar w:fldCharType="begin"/>
            </w:r>
            <w:r w:rsidR="006513D1">
              <w:rPr>
                <w:noProof/>
                <w:webHidden/>
              </w:rPr>
              <w:instrText xml:space="preserve"> PAGEREF _Toc435427271 \h </w:instrText>
            </w:r>
            <w:r w:rsidR="006513D1">
              <w:rPr>
                <w:noProof/>
                <w:webHidden/>
              </w:rPr>
            </w:r>
            <w:r w:rsidR="006513D1">
              <w:rPr>
                <w:noProof/>
                <w:webHidden/>
              </w:rPr>
              <w:fldChar w:fldCharType="separate"/>
            </w:r>
            <w:r w:rsidR="006513D1">
              <w:rPr>
                <w:noProof/>
                <w:webHidden/>
              </w:rPr>
              <w:t>18</w:t>
            </w:r>
            <w:r w:rsidR="006513D1">
              <w:rPr>
                <w:noProof/>
                <w:webHidden/>
              </w:rPr>
              <w:fldChar w:fldCharType="end"/>
            </w:r>
          </w:hyperlink>
        </w:p>
        <w:p w14:paraId="7D12C19B" w14:textId="77777777" w:rsidR="006513D1" w:rsidRDefault="000040E0">
          <w:pPr>
            <w:pStyle w:val="TOC2"/>
            <w:tabs>
              <w:tab w:val="right" w:leader="dot" w:pos="8630"/>
            </w:tabs>
            <w:rPr>
              <w:noProof/>
              <w:sz w:val="22"/>
              <w:szCs w:val="22"/>
            </w:rPr>
          </w:pPr>
          <w:hyperlink w:anchor="_Toc435427272" w:history="1">
            <w:r w:rsidR="006513D1" w:rsidRPr="00E80A48">
              <w:rPr>
                <w:rStyle w:val="Hyperlink"/>
                <w:noProof/>
              </w:rPr>
              <w:t>A3. Auditing Rubric</w:t>
            </w:r>
            <w:r w:rsidR="006513D1">
              <w:rPr>
                <w:noProof/>
                <w:webHidden/>
              </w:rPr>
              <w:tab/>
            </w:r>
            <w:r w:rsidR="006513D1">
              <w:rPr>
                <w:noProof/>
                <w:webHidden/>
              </w:rPr>
              <w:fldChar w:fldCharType="begin"/>
            </w:r>
            <w:r w:rsidR="006513D1">
              <w:rPr>
                <w:noProof/>
                <w:webHidden/>
              </w:rPr>
              <w:instrText xml:space="preserve"> PAGEREF _Toc435427272 \h </w:instrText>
            </w:r>
            <w:r w:rsidR="006513D1">
              <w:rPr>
                <w:noProof/>
                <w:webHidden/>
              </w:rPr>
            </w:r>
            <w:r w:rsidR="006513D1">
              <w:rPr>
                <w:noProof/>
                <w:webHidden/>
              </w:rPr>
              <w:fldChar w:fldCharType="separate"/>
            </w:r>
            <w:r w:rsidR="006513D1">
              <w:rPr>
                <w:noProof/>
                <w:webHidden/>
              </w:rPr>
              <w:t>21</w:t>
            </w:r>
            <w:r w:rsidR="006513D1">
              <w:rPr>
                <w:noProof/>
                <w:webHidden/>
              </w:rPr>
              <w:fldChar w:fldCharType="end"/>
            </w:r>
          </w:hyperlink>
        </w:p>
        <w:p w14:paraId="539A40CF" w14:textId="77777777" w:rsidR="006513D1" w:rsidRDefault="000040E0">
          <w:pPr>
            <w:pStyle w:val="TOC2"/>
            <w:tabs>
              <w:tab w:val="right" w:leader="dot" w:pos="8630"/>
            </w:tabs>
            <w:rPr>
              <w:noProof/>
              <w:sz w:val="22"/>
              <w:szCs w:val="22"/>
            </w:rPr>
          </w:pPr>
          <w:hyperlink w:anchor="_Toc435427273" w:history="1">
            <w:r w:rsidR="006513D1" w:rsidRPr="00E80A48">
              <w:rPr>
                <w:rStyle w:val="Hyperlink"/>
                <w:noProof/>
              </w:rPr>
              <w:t>A4. Focus Group Questions</w:t>
            </w:r>
            <w:r w:rsidR="006513D1">
              <w:rPr>
                <w:noProof/>
                <w:webHidden/>
              </w:rPr>
              <w:tab/>
            </w:r>
            <w:r w:rsidR="006513D1">
              <w:rPr>
                <w:noProof/>
                <w:webHidden/>
              </w:rPr>
              <w:fldChar w:fldCharType="begin"/>
            </w:r>
            <w:r w:rsidR="006513D1">
              <w:rPr>
                <w:noProof/>
                <w:webHidden/>
              </w:rPr>
              <w:instrText xml:space="preserve"> PAGEREF _Toc435427273 \h </w:instrText>
            </w:r>
            <w:r w:rsidR="006513D1">
              <w:rPr>
                <w:noProof/>
                <w:webHidden/>
              </w:rPr>
            </w:r>
            <w:r w:rsidR="006513D1">
              <w:rPr>
                <w:noProof/>
                <w:webHidden/>
              </w:rPr>
              <w:fldChar w:fldCharType="separate"/>
            </w:r>
            <w:r w:rsidR="006513D1">
              <w:rPr>
                <w:noProof/>
                <w:webHidden/>
              </w:rPr>
              <w:t>22</w:t>
            </w:r>
            <w:r w:rsidR="006513D1">
              <w:rPr>
                <w:noProof/>
                <w:webHidden/>
              </w:rPr>
              <w:fldChar w:fldCharType="end"/>
            </w:r>
          </w:hyperlink>
        </w:p>
        <w:p w14:paraId="5FB51572" w14:textId="77777777" w:rsidR="006513D1" w:rsidRDefault="000040E0">
          <w:pPr>
            <w:pStyle w:val="TOC2"/>
            <w:tabs>
              <w:tab w:val="right" w:leader="dot" w:pos="8630"/>
            </w:tabs>
            <w:rPr>
              <w:noProof/>
              <w:sz w:val="22"/>
              <w:szCs w:val="22"/>
            </w:rPr>
          </w:pPr>
          <w:hyperlink w:anchor="_Toc435427274" w:history="1">
            <w:r w:rsidR="006513D1" w:rsidRPr="00E80A48">
              <w:rPr>
                <w:rStyle w:val="Hyperlink"/>
                <w:noProof/>
              </w:rPr>
              <w:t>A5. Survey Notification Email</w:t>
            </w:r>
            <w:r w:rsidR="006513D1">
              <w:rPr>
                <w:noProof/>
                <w:webHidden/>
              </w:rPr>
              <w:tab/>
            </w:r>
            <w:r w:rsidR="006513D1">
              <w:rPr>
                <w:noProof/>
                <w:webHidden/>
              </w:rPr>
              <w:fldChar w:fldCharType="begin"/>
            </w:r>
            <w:r w:rsidR="006513D1">
              <w:rPr>
                <w:noProof/>
                <w:webHidden/>
              </w:rPr>
              <w:instrText xml:space="preserve"> PAGEREF _Toc435427274 \h </w:instrText>
            </w:r>
            <w:r w:rsidR="006513D1">
              <w:rPr>
                <w:noProof/>
                <w:webHidden/>
              </w:rPr>
            </w:r>
            <w:r w:rsidR="006513D1">
              <w:rPr>
                <w:noProof/>
                <w:webHidden/>
              </w:rPr>
              <w:fldChar w:fldCharType="separate"/>
            </w:r>
            <w:r w:rsidR="006513D1">
              <w:rPr>
                <w:noProof/>
                <w:webHidden/>
              </w:rPr>
              <w:t>22</w:t>
            </w:r>
            <w:r w:rsidR="006513D1">
              <w:rPr>
                <w:noProof/>
                <w:webHidden/>
              </w:rPr>
              <w:fldChar w:fldCharType="end"/>
            </w:r>
          </w:hyperlink>
        </w:p>
        <w:p w14:paraId="4104A4DC" w14:textId="77777777" w:rsidR="006513D1" w:rsidRDefault="000040E0">
          <w:pPr>
            <w:pStyle w:val="TOC1"/>
            <w:tabs>
              <w:tab w:val="left" w:pos="440"/>
              <w:tab w:val="right" w:leader="dot" w:pos="8630"/>
            </w:tabs>
            <w:rPr>
              <w:noProof/>
              <w:sz w:val="22"/>
              <w:szCs w:val="22"/>
            </w:rPr>
          </w:pPr>
          <w:hyperlink w:anchor="_Toc435427275" w:history="1">
            <w:r w:rsidR="006513D1" w:rsidRPr="00E80A48">
              <w:rPr>
                <w:rStyle w:val="Hyperlink"/>
                <w:noProof/>
              </w:rPr>
              <w:t>B.</w:t>
            </w:r>
            <w:r w:rsidR="006513D1">
              <w:rPr>
                <w:noProof/>
                <w:sz w:val="22"/>
                <w:szCs w:val="22"/>
              </w:rPr>
              <w:tab/>
            </w:r>
            <w:r w:rsidR="006513D1" w:rsidRPr="00E80A48">
              <w:rPr>
                <w:rStyle w:val="Hyperlink"/>
                <w:noProof/>
              </w:rPr>
              <w:t>Evaluator Credentials</w:t>
            </w:r>
            <w:r w:rsidR="006513D1">
              <w:rPr>
                <w:noProof/>
                <w:webHidden/>
              </w:rPr>
              <w:tab/>
            </w:r>
            <w:r w:rsidR="006513D1">
              <w:rPr>
                <w:noProof/>
                <w:webHidden/>
              </w:rPr>
              <w:fldChar w:fldCharType="begin"/>
            </w:r>
            <w:r w:rsidR="006513D1">
              <w:rPr>
                <w:noProof/>
                <w:webHidden/>
              </w:rPr>
              <w:instrText xml:space="preserve"> PAGEREF _Toc435427275 \h </w:instrText>
            </w:r>
            <w:r w:rsidR="006513D1">
              <w:rPr>
                <w:noProof/>
                <w:webHidden/>
              </w:rPr>
            </w:r>
            <w:r w:rsidR="006513D1">
              <w:rPr>
                <w:noProof/>
                <w:webHidden/>
              </w:rPr>
              <w:fldChar w:fldCharType="separate"/>
            </w:r>
            <w:r w:rsidR="006513D1">
              <w:rPr>
                <w:noProof/>
                <w:webHidden/>
              </w:rPr>
              <w:t>23</w:t>
            </w:r>
            <w:r w:rsidR="006513D1">
              <w:rPr>
                <w:noProof/>
                <w:webHidden/>
              </w:rPr>
              <w:fldChar w:fldCharType="end"/>
            </w:r>
          </w:hyperlink>
        </w:p>
        <w:p w14:paraId="6A355BB8" w14:textId="77777777" w:rsidR="006513D1" w:rsidRDefault="000040E0">
          <w:pPr>
            <w:pStyle w:val="TOC2"/>
            <w:tabs>
              <w:tab w:val="right" w:leader="dot" w:pos="8630"/>
            </w:tabs>
            <w:rPr>
              <w:noProof/>
              <w:sz w:val="22"/>
              <w:szCs w:val="22"/>
            </w:rPr>
          </w:pPr>
          <w:hyperlink w:anchor="_Toc435427276" w:history="1">
            <w:r w:rsidR="006513D1" w:rsidRPr="00E80A48">
              <w:rPr>
                <w:rStyle w:val="Hyperlink"/>
                <w:noProof/>
              </w:rPr>
              <w:t>B1. Research Training</w:t>
            </w:r>
            <w:r w:rsidR="006513D1">
              <w:rPr>
                <w:noProof/>
                <w:webHidden/>
              </w:rPr>
              <w:tab/>
            </w:r>
            <w:r w:rsidR="006513D1">
              <w:rPr>
                <w:noProof/>
                <w:webHidden/>
              </w:rPr>
              <w:fldChar w:fldCharType="begin"/>
            </w:r>
            <w:r w:rsidR="006513D1">
              <w:rPr>
                <w:noProof/>
                <w:webHidden/>
              </w:rPr>
              <w:instrText xml:space="preserve"> PAGEREF _Toc435427276 \h </w:instrText>
            </w:r>
            <w:r w:rsidR="006513D1">
              <w:rPr>
                <w:noProof/>
                <w:webHidden/>
              </w:rPr>
            </w:r>
            <w:r w:rsidR="006513D1">
              <w:rPr>
                <w:noProof/>
                <w:webHidden/>
              </w:rPr>
              <w:fldChar w:fldCharType="separate"/>
            </w:r>
            <w:r w:rsidR="006513D1">
              <w:rPr>
                <w:noProof/>
                <w:webHidden/>
              </w:rPr>
              <w:t>23</w:t>
            </w:r>
            <w:r w:rsidR="006513D1">
              <w:rPr>
                <w:noProof/>
                <w:webHidden/>
              </w:rPr>
              <w:fldChar w:fldCharType="end"/>
            </w:r>
          </w:hyperlink>
        </w:p>
        <w:p w14:paraId="1C0C8CD8" w14:textId="77777777" w:rsidR="006513D1" w:rsidRDefault="000040E0">
          <w:pPr>
            <w:pStyle w:val="TOC2"/>
            <w:tabs>
              <w:tab w:val="right" w:leader="dot" w:pos="8630"/>
            </w:tabs>
            <w:rPr>
              <w:noProof/>
              <w:sz w:val="22"/>
              <w:szCs w:val="22"/>
            </w:rPr>
          </w:pPr>
          <w:hyperlink w:anchor="_Toc435427277" w:history="1">
            <w:r w:rsidR="006513D1" w:rsidRPr="00E80A48">
              <w:rPr>
                <w:rStyle w:val="Hyperlink"/>
                <w:noProof/>
              </w:rPr>
              <w:t>B2. Resume</w:t>
            </w:r>
            <w:r w:rsidR="006513D1">
              <w:rPr>
                <w:noProof/>
                <w:webHidden/>
              </w:rPr>
              <w:tab/>
            </w:r>
            <w:r w:rsidR="006513D1">
              <w:rPr>
                <w:noProof/>
                <w:webHidden/>
              </w:rPr>
              <w:fldChar w:fldCharType="begin"/>
            </w:r>
            <w:r w:rsidR="006513D1">
              <w:rPr>
                <w:noProof/>
                <w:webHidden/>
              </w:rPr>
              <w:instrText xml:space="preserve"> PAGEREF _Toc435427277 \h </w:instrText>
            </w:r>
            <w:r w:rsidR="006513D1">
              <w:rPr>
                <w:noProof/>
                <w:webHidden/>
              </w:rPr>
            </w:r>
            <w:r w:rsidR="006513D1">
              <w:rPr>
                <w:noProof/>
                <w:webHidden/>
              </w:rPr>
              <w:fldChar w:fldCharType="separate"/>
            </w:r>
            <w:r w:rsidR="006513D1">
              <w:rPr>
                <w:noProof/>
                <w:webHidden/>
              </w:rPr>
              <w:t>24</w:t>
            </w:r>
            <w:r w:rsidR="006513D1">
              <w:rPr>
                <w:noProof/>
                <w:webHidden/>
              </w:rPr>
              <w:fldChar w:fldCharType="end"/>
            </w:r>
          </w:hyperlink>
        </w:p>
        <w:p w14:paraId="54649CD1" w14:textId="74A6295F" w:rsidR="006513D1" w:rsidRDefault="006513D1">
          <w:r>
            <w:rPr>
              <w:b/>
              <w:bCs/>
              <w:noProof/>
            </w:rPr>
            <w:fldChar w:fldCharType="end"/>
          </w:r>
        </w:p>
      </w:sdtContent>
    </w:sdt>
    <w:p w14:paraId="71202FA0" w14:textId="77777777" w:rsidR="006513D1" w:rsidRDefault="006513D1">
      <w:pPr>
        <w:rPr>
          <w:rFonts w:asciiTheme="majorHAnsi" w:eastAsiaTheme="majorEastAsia" w:hAnsiTheme="majorHAnsi" w:cstheme="majorBidi"/>
          <w:b/>
          <w:bCs/>
          <w:color w:val="028AD4" w:themeColor="accent1" w:themeShade="B5"/>
          <w:sz w:val="32"/>
          <w:szCs w:val="32"/>
        </w:rPr>
      </w:pPr>
      <w:bookmarkStart w:id="1" w:name="_Toc435427252"/>
      <w:r>
        <w:br w:type="page"/>
      </w:r>
    </w:p>
    <w:p w14:paraId="5AFF7B00" w14:textId="5E3D4F83" w:rsidR="006513D1" w:rsidRDefault="006513D1" w:rsidP="00AB3D78">
      <w:pPr>
        <w:pStyle w:val="Heading1"/>
      </w:pPr>
      <w:r>
        <w:lastRenderedPageBreak/>
        <w:t>Executive Summary</w:t>
      </w:r>
      <w:bookmarkEnd w:id="1"/>
      <w:r>
        <w:t xml:space="preserve"> </w:t>
      </w:r>
    </w:p>
    <w:p w14:paraId="3031A6B7" w14:textId="275DB353" w:rsidR="006513D1" w:rsidRPr="0027435A" w:rsidRDefault="0027435A" w:rsidP="00E74421">
      <w:pPr>
        <w:spacing w:line="480" w:lineRule="auto"/>
        <w:ind w:firstLine="720"/>
        <w:rPr>
          <w:rFonts w:ascii="Times New Roman" w:hAnsi="Times New Roman" w:cs="Times New Roman"/>
        </w:rPr>
      </w:pPr>
      <w:r w:rsidRPr="0027435A">
        <w:rPr>
          <w:rFonts w:ascii="Times New Roman" w:hAnsi="Times New Roman" w:cs="Times New Roman"/>
        </w:rPr>
        <w:t xml:space="preserve">Since January of 2041, AIM Specialty Health has </w:t>
      </w:r>
      <w:r w:rsidR="00E74421" w:rsidRPr="0027435A">
        <w:rPr>
          <w:rFonts w:ascii="Times New Roman" w:hAnsi="Times New Roman" w:cs="Times New Roman"/>
        </w:rPr>
        <w:t>hired</w:t>
      </w:r>
      <w:r w:rsidRPr="0027435A">
        <w:rPr>
          <w:rFonts w:ascii="Times New Roman" w:hAnsi="Times New Roman" w:cs="Times New Roman"/>
        </w:rPr>
        <w:t xml:space="preserve"> 288 new associates at the Referral Specialty job role; this is 28% of the overall workforce of the organization.  New associates coming into the workforce impacts call center morale and the numbers presented to clients. In order to take advantage of this growth and ensure that he best possible candidates are being put on the floor, it is important that all programs associated with new hire development be closely evaluated.  This evaluation plan was designed to evaluate the impact of the Referral Specialist Mentor Program. </w:t>
      </w:r>
      <w:r>
        <w:rPr>
          <w:rFonts w:ascii="Times New Roman" w:hAnsi="Times New Roman" w:cs="Times New Roman"/>
        </w:rPr>
        <w:t xml:space="preserve">If an effort to evaluate the effectiveness </w:t>
      </w:r>
      <w:r w:rsidRPr="0027435A">
        <w:rPr>
          <w:rFonts w:ascii="Times New Roman" w:hAnsi="Times New Roman" w:cs="Times New Roman"/>
        </w:rPr>
        <w:t>of the Mentor Program in Preparing New Hire staff for success in the workplace, we will be breaking down the evaluation into t</w:t>
      </w:r>
      <w:r w:rsidR="00E74421">
        <w:rPr>
          <w:rFonts w:ascii="Times New Roman" w:hAnsi="Times New Roman" w:cs="Times New Roman"/>
        </w:rPr>
        <w:t>w</w:t>
      </w:r>
      <w:r w:rsidRPr="0027435A">
        <w:rPr>
          <w:rFonts w:ascii="Times New Roman" w:hAnsi="Times New Roman" w:cs="Times New Roman"/>
        </w:rPr>
        <w:t>o segments</w:t>
      </w:r>
      <w:r w:rsidR="00E74421">
        <w:rPr>
          <w:rFonts w:ascii="Times New Roman" w:hAnsi="Times New Roman" w:cs="Times New Roman"/>
        </w:rPr>
        <w:t xml:space="preserve">: Staff Reactions and Performance Impacts. This evaluation will address the needs of all stakeholders, by analyzing a combination of data, including survey data, and audit scores to provide management with insight into the effect the program is having on new hires and ultimately the call center as a whole.  </w:t>
      </w:r>
    </w:p>
    <w:p w14:paraId="11E7DACF" w14:textId="161EA1CB" w:rsidR="00F268C0" w:rsidRDefault="00F268C0" w:rsidP="00AB3D78">
      <w:pPr>
        <w:pStyle w:val="Heading1"/>
      </w:pPr>
      <w:bookmarkStart w:id="2" w:name="_Toc435427253"/>
      <w:r w:rsidRPr="001E3FAA">
        <w:t>Background</w:t>
      </w:r>
      <w:bookmarkEnd w:id="2"/>
    </w:p>
    <w:p w14:paraId="06C1E0CA" w14:textId="77777777" w:rsidR="00AB3D78" w:rsidRPr="00AB3D78" w:rsidRDefault="00AB3D78" w:rsidP="00AB3D78"/>
    <w:p w14:paraId="56D95197" w14:textId="77777777" w:rsidR="00F268C0" w:rsidRDefault="00F268C0" w:rsidP="00F268C0">
      <w:pPr>
        <w:spacing w:line="480" w:lineRule="auto"/>
        <w:ind w:firstLine="720"/>
        <w:rPr>
          <w:rFonts w:ascii="Times New Roman" w:hAnsi="Times New Roman" w:cs="Times New Roman"/>
        </w:rPr>
      </w:pPr>
      <w:r w:rsidRPr="001E3FAA">
        <w:rPr>
          <w:rFonts w:ascii="Times New Roman" w:hAnsi="Times New Roman" w:cs="Times New Roman"/>
        </w:rPr>
        <w:t>AIM Specialty Health (AIM) is a national leader in specialty benefits management. Through innovative approaches, AIM promotes the appropriate safe and cost effective use of clinical services. These services include diagnostic imaging, cardiology, oncology, specialty drugs, and sleep therapy. There are three operations centers, or call centers, under the AIM umbrella. These are located in Deerfield, Il</w:t>
      </w:r>
      <w:r w:rsidR="00AB3D78">
        <w:rPr>
          <w:rFonts w:ascii="Times New Roman" w:hAnsi="Times New Roman" w:cs="Times New Roman"/>
        </w:rPr>
        <w:t>linois, Westchester, Illinois, a</w:t>
      </w:r>
      <w:r w:rsidRPr="001E3FAA">
        <w:rPr>
          <w:rFonts w:ascii="Times New Roman" w:hAnsi="Times New Roman" w:cs="Times New Roman"/>
        </w:rPr>
        <w:t xml:space="preserve">nd Glendale, California. Callers who contact any of the AIM call centers experience up to three levels of service, depending on the nature of the call. Level 1 is the entry point for all callers and is not staffed by medical professionals. Level 1 of </w:t>
      </w:r>
      <w:r w:rsidRPr="001E3FAA">
        <w:rPr>
          <w:rFonts w:ascii="Times New Roman" w:hAnsi="Times New Roman" w:cs="Times New Roman"/>
        </w:rPr>
        <w:lastRenderedPageBreak/>
        <w:t xml:space="preserve">the call center is referred to as </w:t>
      </w:r>
      <w:r w:rsidRPr="001E3FAA">
        <w:rPr>
          <w:rFonts w:ascii="Times New Roman" w:hAnsi="Times New Roman" w:cs="Times New Roman"/>
          <w:i/>
        </w:rPr>
        <w:t>non-clinical</w:t>
      </w:r>
      <w:r w:rsidRPr="001E3FAA">
        <w:rPr>
          <w:rFonts w:ascii="Times New Roman" w:hAnsi="Times New Roman" w:cs="Times New Roman"/>
        </w:rPr>
        <w:t xml:space="preserve">. Levels 2 and 3 are jointly referred to as </w:t>
      </w:r>
      <w:r w:rsidRPr="001E3FAA">
        <w:rPr>
          <w:rFonts w:ascii="Times New Roman" w:hAnsi="Times New Roman" w:cs="Times New Roman"/>
          <w:i/>
        </w:rPr>
        <w:t>clinical</w:t>
      </w:r>
      <w:r w:rsidR="00AB3D78">
        <w:rPr>
          <w:rFonts w:ascii="Times New Roman" w:hAnsi="Times New Roman" w:cs="Times New Roman"/>
        </w:rPr>
        <w:t xml:space="preserve"> as medical professionals staff them</w:t>
      </w:r>
      <w:r w:rsidRPr="001E3FAA">
        <w:rPr>
          <w:rFonts w:ascii="Times New Roman" w:hAnsi="Times New Roman" w:cs="Times New Roman"/>
        </w:rPr>
        <w:t xml:space="preserve">. </w:t>
      </w:r>
      <w:r w:rsidR="00AB3D78" w:rsidRPr="001E3FAA">
        <w:rPr>
          <w:rFonts w:ascii="Times New Roman" w:hAnsi="Times New Roman" w:cs="Times New Roman"/>
        </w:rPr>
        <w:t>Registered nurses staff level 2</w:t>
      </w:r>
      <w:r w:rsidRPr="001E3FAA">
        <w:rPr>
          <w:rFonts w:ascii="Times New Roman" w:hAnsi="Times New Roman" w:cs="Times New Roman"/>
        </w:rPr>
        <w:t xml:space="preserve">, and </w:t>
      </w:r>
      <w:r w:rsidR="00AB3D78" w:rsidRPr="001E3FAA">
        <w:rPr>
          <w:rFonts w:ascii="Times New Roman" w:hAnsi="Times New Roman" w:cs="Times New Roman"/>
        </w:rPr>
        <w:t>medical doctors staff Level 3</w:t>
      </w:r>
      <w:r w:rsidRPr="001E3FAA">
        <w:rPr>
          <w:rFonts w:ascii="Times New Roman" w:hAnsi="Times New Roman" w:cs="Times New Roman"/>
        </w:rPr>
        <w:t xml:space="preserve">. As the individual situations and the requirements for handling the calls becomes more complex, the caller is moved from Level 1 through Levels 2 and 3. The entire staff for all three levels is approximately 650 people, </w:t>
      </w:r>
      <w:r w:rsidR="008E06E5">
        <w:rPr>
          <w:rFonts w:ascii="Times New Roman" w:hAnsi="Times New Roman" w:cs="Times New Roman"/>
        </w:rPr>
        <w:t xml:space="preserve">with 300 </w:t>
      </w:r>
      <w:r w:rsidRPr="001E3FAA">
        <w:rPr>
          <w:rFonts w:ascii="Times New Roman" w:hAnsi="Times New Roman" w:cs="Times New Roman"/>
        </w:rPr>
        <w:t xml:space="preserve">Level 1 employees. </w:t>
      </w:r>
    </w:p>
    <w:p w14:paraId="6A1BEE23" w14:textId="77777777" w:rsidR="00F268C0" w:rsidRDefault="00F268C0" w:rsidP="00AB3D78">
      <w:pPr>
        <w:pStyle w:val="Heading1"/>
      </w:pPr>
      <w:bookmarkStart w:id="3" w:name="_Toc435427254"/>
      <w:r>
        <w:t>Program Description</w:t>
      </w:r>
      <w:bookmarkEnd w:id="3"/>
      <w:r>
        <w:t xml:space="preserve"> </w:t>
      </w:r>
    </w:p>
    <w:p w14:paraId="4C8B9E37" w14:textId="77777777" w:rsidR="00AB3D78" w:rsidRPr="00AB3D78" w:rsidRDefault="00AB3D78" w:rsidP="00AB3D78"/>
    <w:p w14:paraId="2341743B" w14:textId="77777777" w:rsidR="00AB3D78" w:rsidRDefault="00F268C0" w:rsidP="00F268C0">
      <w:pPr>
        <w:spacing w:line="480" w:lineRule="auto"/>
        <w:rPr>
          <w:rFonts w:ascii="Times New Roman" w:hAnsi="Times New Roman" w:cs="Times New Roman"/>
        </w:rPr>
      </w:pPr>
      <w:r>
        <w:rPr>
          <w:rFonts w:ascii="Times New Roman" w:hAnsi="Times New Roman" w:cs="Times New Roman"/>
        </w:rPr>
        <w:t>The program to be evaluated will be the mentor program for newly hired employees. Ownership of the program, which began in March 2013 under the Operation</w:t>
      </w:r>
      <w:r w:rsidR="008E06E5">
        <w:rPr>
          <w:rFonts w:ascii="Times New Roman" w:hAnsi="Times New Roman" w:cs="Times New Roman"/>
        </w:rPr>
        <w:t>s department</w:t>
      </w:r>
      <w:r>
        <w:rPr>
          <w:rFonts w:ascii="Times New Roman" w:hAnsi="Times New Roman" w:cs="Times New Roman"/>
        </w:rPr>
        <w:t>, has been passed to the Learning and Development Department (L&amp;D) due to the dissatisfaction of senior management with the productivity of new hires released from this program over the last 1</w:t>
      </w:r>
      <w:r w:rsidR="008E06E5">
        <w:rPr>
          <w:rFonts w:ascii="Times New Roman" w:hAnsi="Times New Roman" w:cs="Times New Roman"/>
        </w:rPr>
        <w:t>2 months. This evaluation will focus on</w:t>
      </w:r>
      <w:r w:rsidR="00AB3D78">
        <w:rPr>
          <w:rFonts w:ascii="Times New Roman" w:hAnsi="Times New Roman" w:cs="Times New Roman"/>
        </w:rPr>
        <w:t xml:space="preserve"> the mentor program with</w:t>
      </w:r>
      <w:r>
        <w:rPr>
          <w:rFonts w:ascii="Times New Roman" w:hAnsi="Times New Roman" w:cs="Times New Roman"/>
        </w:rPr>
        <w:t xml:space="preserve"> current changes made by L&amp;D staff. </w:t>
      </w:r>
      <w:r w:rsidR="008E06E5">
        <w:rPr>
          <w:rFonts w:ascii="Times New Roman" w:hAnsi="Times New Roman" w:cs="Times New Roman"/>
        </w:rPr>
        <w:t>The goal of the mentor program is to a</w:t>
      </w:r>
      <w:r w:rsidR="003E5A16">
        <w:rPr>
          <w:rFonts w:ascii="Times New Roman" w:hAnsi="Times New Roman" w:cs="Times New Roman"/>
        </w:rPr>
        <w:t>id new hires in acclimating to</w:t>
      </w:r>
      <w:r w:rsidR="008E06E5">
        <w:rPr>
          <w:rFonts w:ascii="Times New Roman" w:hAnsi="Times New Roman" w:cs="Times New Roman"/>
        </w:rPr>
        <w:t xml:space="preserve"> the new workplace while e</w:t>
      </w:r>
      <w:r w:rsidR="003E5A16">
        <w:rPr>
          <w:rFonts w:ascii="Times New Roman" w:hAnsi="Times New Roman" w:cs="Times New Roman"/>
        </w:rPr>
        <w:t xml:space="preserve">nsuring that the productivity and quality of the new hires quickly progresses to the level of seasoned employees. </w:t>
      </w:r>
    </w:p>
    <w:p w14:paraId="2114C384" w14:textId="77777777" w:rsidR="00AB3D78" w:rsidRDefault="00AB3D78" w:rsidP="00AB3D78">
      <w:pPr>
        <w:pStyle w:val="Heading2"/>
      </w:pPr>
      <w:bookmarkStart w:id="4" w:name="_Toc435427255"/>
      <w:r>
        <w:t>Program Size</w:t>
      </w:r>
      <w:bookmarkEnd w:id="4"/>
    </w:p>
    <w:p w14:paraId="349D6EC1" w14:textId="77777777" w:rsidR="00AB3D78" w:rsidRPr="00AB3D78" w:rsidRDefault="00AB3D78" w:rsidP="00AB3D78"/>
    <w:p w14:paraId="16AEA6C0" w14:textId="77777777" w:rsidR="00AB3D78" w:rsidRDefault="00F268C0" w:rsidP="00F268C0">
      <w:pPr>
        <w:spacing w:line="480" w:lineRule="auto"/>
        <w:rPr>
          <w:rFonts w:ascii="Times New Roman" w:hAnsi="Times New Roman" w:cs="Times New Roman"/>
        </w:rPr>
      </w:pPr>
      <w:r>
        <w:rPr>
          <w:rFonts w:ascii="Times New Roman" w:hAnsi="Times New Roman" w:cs="Times New Roman"/>
        </w:rPr>
        <w:t>Currently the program invol</w:t>
      </w:r>
      <w:r w:rsidR="008E06E5">
        <w:rPr>
          <w:rFonts w:ascii="Times New Roman" w:hAnsi="Times New Roman" w:cs="Times New Roman"/>
        </w:rPr>
        <w:t>ves 3 L&amp;D staff members and 32 O</w:t>
      </w:r>
      <w:r>
        <w:rPr>
          <w:rFonts w:ascii="Times New Roman" w:hAnsi="Times New Roman" w:cs="Times New Roman"/>
        </w:rPr>
        <w:t>peration</w:t>
      </w:r>
      <w:r w:rsidR="008E06E5">
        <w:rPr>
          <w:rFonts w:ascii="Times New Roman" w:hAnsi="Times New Roman" w:cs="Times New Roman"/>
        </w:rPr>
        <w:t>al S</w:t>
      </w:r>
      <w:r>
        <w:rPr>
          <w:rFonts w:ascii="Times New Roman" w:hAnsi="Times New Roman" w:cs="Times New Roman"/>
        </w:rPr>
        <w:t xml:space="preserve">taff members across all 3 sites. The 32 Operational Staff </w:t>
      </w:r>
      <w:r w:rsidR="008E06E5">
        <w:rPr>
          <w:rFonts w:ascii="Times New Roman" w:hAnsi="Times New Roman" w:cs="Times New Roman"/>
        </w:rPr>
        <w:t xml:space="preserve">members </w:t>
      </w:r>
      <w:r>
        <w:rPr>
          <w:rFonts w:ascii="Times New Roman" w:hAnsi="Times New Roman" w:cs="Times New Roman"/>
        </w:rPr>
        <w:t xml:space="preserve">serve </w:t>
      </w:r>
      <w:r w:rsidR="008E06E5">
        <w:rPr>
          <w:rFonts w:ascii="Times New Roman" w:hAnsi="Times New Roman" w:cs="Times New Roman"/>
        </w:rPr>
        <w:t>in the m</w:t>
      </w:r>
      <w:r>
        <w:rPr>
          <w:rFonts w:ascii="Times New Roman" w:hAnsi="Times New Roman" w:cs="Times New Roman"/>
        </w:rPr>
        <w:t>entor</w:t>
      </w:r>
      <w:r w:rsidR="008E06E5">
        <w:rPr>
          <w:rFonts w:ascii="Times New Roman" w:hAnsi="Times New Roman" w:cs="Times New Roman"/>
        </w:rPr>
        <w:t xml:space="preserve"> roles</w:t>
      </w:r>
      <w:r>
        <w:rPr>
          <w:rFonts w:ascii="Times New Roman" w:hAnsi="Times New Roman" w:cs="Times New Roman"/>
        </w:rPr>
        <w:t xml:space="preserve">. Mentors are selected through a </w:t>
      </w:r>
      <w:r w:rsidR="00AB3D78">
        <w:rPr>
          <w:rFonts w:ascii="Times New Roman" w:hAnsi="Times New Roman" w:cs="Times New Roman"/>
        </w:rPr>
        <w:t>self-nomination</w:t>
      </w:r>
      <w:r>
        <w:rPr>
          <w:rFonts w:ascii="Times New Roman" w:hAnsi="Times New Roman" w:cs="Times New Roman"/>
        </w:rPr>
        <w:t xml:space="preserve"> process with final adoption depending on auditing scores and m</w:t>
      </w:r>
      <w:r w:rsidR="008E06E5">
        <w:rPr>
          <w:rFonts w:ascii="Times New Roman" w:hAnsi="Times New Roman" w:cs="Times New Roman"/>
        </w:rPr>
        <w:t>anager approval. Due to recent</w:t>
      </w:r>
      <w:r>
        <w:rPr>
          <w:rFonts w:ascii="Times New Roman" w:hAnsi="Times New Roman" w:cs="Times New Roman"/>
        </w:rPr>
        <w:t xml:space="preserve"> high turnover rates, the number of new hires involved in the mentor program can vary between 12 and 24 at any given time. </w:t>
      </w:r>
    </w:p>
    <w:p w14:paraId="453FD5E9" w14:textId="77777777" w:rsidR="00AB3D78" w:rsidRDefault="00AB3D78" w:rsidP="00AB3D78">
      <w:pPr>
        <w:pStyle w:val="Heading2"/>
      </w:pPr>
      <w:bookmarkStart w:id="5" w:name="_Toc435427256"/>
      <w:r>
        <w:lastRenderedPageBreak/>
        <w:t>Program Activities</w:t>
      </w:r>
      <w:bookmarkEnd w:id="5"/>
    </w:p>
    <w:p w14:paraId="3CFE3465" w14:textId="77777777" w:rsidR="00AB3D78" w:rsidRPr="00AB3D78" w:rsidRDefault="00AB3D78" w:rsidP="00AB3D78"/>
    <w:p w14:paraId="7F2CDDFB" w14:textId="77777777" w:rsidR="008E06E5" w:rsidRPr="003E5A16" w:rsidRDefault="00F268C0" w:rsidP="003E5A16">
      <w:pPr>
        <w:spacing w:line="480" w:lineRule="auto"/>
        <w:rPr>
          <w:rFonts w:ascii="Times New Roman" w:hAnsi="Times New Roman" w:cs="Times New Roman"/>
        </w:rPr>
      </w:pPr>
      <w:r>
        <w:rPr>
          <w:rFonts w:ascii="Times New Roman" w:hAnsi="Times New Roman" w:cs="Times New Roman"/>
        </w:rPr>
        <w:t>The program is a 1 to 1 program with new hires being introduced to their mentors on the 2</w:t>
      </w:r>
      <w:r w:rsidRPr="005D5276">
        <w:rPr>
          <w:rFonts w:ascii="Times New Roman" w:hAnsi="Times New Roman" w:cs="Times New Roman"/>
          <w:vertAlign w:val="superscript"/>
        </w:rPr>
        <w:t>nd</w:t>
      </w:r>
      <w:r>
        <w:rPr>
          <w:rFonts w:ascii="Times New Roman" w:hAnsi="Times New Roman" w:cs="Times New Roman"/>
        </w:rPr>
        <w:t xml:space="preserve"> day of classroom training at a scheduled meet and greet. After introductions on day 2, the new hire will spend 2 hours a day shadowing their mentor over the remainder of classroom training (2 weeks total). After classroom training has ended, the new hire will work with their mentor everyday on different competencies related to the job and the new hire’s progress. This training will be done in the field through a combination of mock calls, feedback and live calls. The mentor will evaluate the new hire’s progress every day using a rubric consistent with the rubric used by the Auditing Department when the new hire is release from the mentor program. The same rubric is used during classroom training, but with mock calls. Release from the mentor program is dependent on daily scores and mentor recommendations.</w:t>
      </w:r>
    </w:p>
    <w:p w14:paraId="03CCE8A3" w14:textId="77777777" w:rsidR="00391FBB" w:rsidRDefault="00391FBB">
      <w:pPr>
        <w:rPr>
          <w:rFonts w:asciiTheme="majorHAnsi" w:eastAsiaTheme="majorEastAsia" w:hAnsiTheme="majorHAnsi" w:cstheme="majorBidi"/>
          <w:b/>
          <w:bCs/>
          <w:color w:val="028AD4" w:themeColor="accent1" w:themeShade="B5"/>
          <w:sz w:val="32"/>
          <w:szCs w:val="32"/>
        </w:rPr>
      </w:pPr>
      <w:r>
        <w:br w:type="page"/>
      </w:r>
    </w:p>
    <w:p w14:paraId="774CD779" w14:textId="6637BFFB" w:rsidR="00F268C0" w:rsidRDefault="00F268C0" w:rsidP="00AB3D78">
      <w:pPr>
        <w:pStyle w:val="Heading1"/>
      </w:pPr>
      <w:bookmarkStart w:id="6" w:name="_Toc435427257"/>
      <w:r>
        <w:lastRenderedPageBreak/>
        <w:t>Evaluation Need</w:t>
      </w:r>
      <w:bookmarkEnd w:id="6"/>
      <w:r>
        <w:t xml:space="preserve"> </w:t>
      </w:r>
    </w:p>
    <w:p w14:paraId="59F32F5F" w14:textId="77777777" w:rsidR="00AB3D78" w:rsidRPr="00AB3D78" w:rsidRDefault="00AB3D78" w:rsidP="00AB3D78"/>
    <w:p w14:paraId="616D376F" w14:textId="77777777" w:rsidR="00F268C0" w:rsidRDefault="00F268C0" w:rsidP="00F268C0">
      <w:pPr>
        <w:spacing w:line="480" w:lineRule="auto"/>
        <w:rPr>
          <w:rFonts w:ascii="Times New Roman" w:hAnsi="Times New Roman" w:cs="Times New Roman"/>
        </w:rPr>
      </w:pPr>
      <w:r>
        <w:rPr>
          <w:rFonts w:ascii="Times New Roman" w:hAnsi="Times New Roman" w:cs="Times New Roman"/>
        </w:rPr>
        <w:t xml:space="preserve">The Mentor Program Evaluation Plan will determine the impact of changes made by the L&amp;D department </w:t>
      </w:r>
      <w:r w:rsidR="008E06E5">
        <w:rPr>
          <w:rFonts w:ascii="Times New Roman" w:hAnsi="Times New Roman" w:cs="Times New Roman"/>
        </w:rPr>
        <w:t>after</w:t>
      </w:r>
      <w:r>
        <w:rPr>
          <w:rFonts w:ascii="Times New Roman" w:hAnsi="Times New Roman" w:cs="Times New Roman"/>
        </w:rPr>
        <w:t xml:space="preserve"> taking ownership of the program. Senior Management is very concerned with the productivity rates, poor moral</w:t>
      </w:r>
      <w:r w:rsidR="008E06E5">
        <w:rPr>
          <w:rFonts w:ascii="Times New Roman" w:hAnsi="Times New Roman" w:cs="Times New Roman"/>
        </w:rPr>
        <w:t>e</w:t>
      </w:r>
      <w:r>
        <w:rPr>
          <w:rFonts w:ascii="Times New Roman" w:hAnsi="Times New Roman" w:cs="Times New Roman"/>
        </w:rPr>
        <w:t xml:space="preserve"> and high turnover rates of new hires.  This data for the Operation-owned program and new L&amp;D owned program will need to be available with trends and conclusion clearly visible. This program evaluation will be deigned to be deployed 3-6 months after the changes have been implemented. This would be a formative evaluation that would be used to make needed adjustments and inform the construction of the summative evaluation at 12-18 months. Some of items the program would be evaluating are:</w:t>
      </w:r>
    </w:p>
    <w:p w14:paraId="35F49B0E" w14:textId="77777777" w:rsidR="00F268C0" w:rsidRDefault="00F268C0" w:rsidP="00496B0B">
      <w:pPr>
        <w:pStyle w:val="ListParagraph"/>
        <w:numPr>
          <w:ilvl w:val="0"/>
          <w:numId w:val="2"/>
        </w:numPr>
        <w:spacing w:line="480" w:lineRule="auto"/>
      </w:pPr>
      <w:r>
        <w:t>New Hire job satisfaction trends and correlations between the two programs. This would be determined by a survey that evaluates different areas.</w:t>
      </w:r>
    </w:p>
    <w:p w14:paraId="03ED39FD" w14:textId="77777777" w:rsidR="00F268C0" w:rsidRDefault="00F268C0" w:rsidP="00496B0B">
      <w:pPr>
        <w:pStyle w:val="ListParagraph"/>
        <w:numPr>
          <w:ilvl w:val="0"/>
          <w:numId w:val="2"/>
        </w:numPr>
        <w:spacing w:line="480" w:lineRule="auto"/>
      </w:pPr>
      <w:r>
        <w:t>New Hire Average Talk Time and Quality scores correlations and trends between the two programs.</w:t>
      </w:r>
    </w:p>
    <w:p w14:paraId="3ED6407A" w14:textId="77777777" w:rsidR="00F268C0" w:rsidRPr="00AB3D78" w:rsidRDefault="00F268C0" w:rsidP="00496B0B">
      <w:pPr>
        <w:pStyle w:val="ListParagraph"/>
        <w:numPr>
          <w:ilvl w:val="0"/>
          <w:numId w:val="2"/>
        </w:numPr>
        <w:spacing w:line="480" w:lineRule="auto"/>
        <w:rPr>
          <w:rFonts w:cs="Times New Roman"/>
        </w:rPr>
      </w:pPr>
      <w:r>
        <w:t>Changes that have had negative impacts have been addressed.</w:t>
      </w:r>
    </w:p>
    <w:p w14:paraId="3C74708C" w14:textId="77777777" w:rsidR="00F268C0" w:rsidRPr="00AB3D78" w:rsidRDefault="00F268C0" w:rsidP="00496B0B">
      <w:pPr>
        <w:pStyle w:val="ListParagraph"/>
        <w:numPr>
          <w:ilvl w:val="0"/>
          <w:numId w:val="2"/>
        </w:numPr>
        <w:spacing w:line="480" w:lineRule="auto"/>
        <w:rPr>
          <w:rFonts w:cs="Times New Roman"/>
        </w:rPr>
      </w:pPr>
      <w:r>
        <w:t xml:space="preserve">Additional areas of improvement have been identified, evaluated and implemented. </w:t>
      </w:r>
      <w:r w:rsidRPr="00AB3D78">
        <w:rPr>
          <w:rFonts w:cs="Times New Roman"/>
        </w:rPr>
        <w:t xml:space="preserve"> </w:t>
      </w:r>
    </w:p>
    <w:p w14:paraId="5A0E77BC" w14:textId="77777777" w:rsidR="00F268C0" w:rsidRDefault="00AB3D78" w:rsidP="00AB3D78">
      <w:pPr>
        <w:pStyle w:val="Heading1"/>
      </w:pPr>
      <w:bookmarkStart w:id="7" w:name="_Toc435427258"/>
      <w:r>
        <w:t>Evaluation Purpose</w:t>
      </w:r>
      <w:bookmarkEnd w:id="7"/>
    </w:p>
    <w:p w14:paraId="78144F12" w14:textId="77777777" w:rsidR="00AB3D78" w:rsidRPr="00AB3D78" w:rsidRDefault="00AB3D78" w:rsidP="00AB3D78"/>
    <w:p w14:paraId="2006642A" w14:textId="0DC75A73" w:rsidR="00391FBB" w:rsidRPr="0090751A" w:rsidRDefault="00496B0B" w:rsidP="0090751A">
      <w:pPr>
        <w:spacing w:line="480" w:lineRule="auto"/>
        <w:rPr>
          <w:rFonts w:ascii="Times New Roman" w:hAnsi="Times New Roman" w:cs="Times New Roman"/>
        </w:rPr>
      </w:pPr>
      <w:r w:rsidRPr="00496B0B">
        <w:rPr>
          <w:rFonts w:ascii="Times New Roman" w:hAnsi="Times New Roman" w:cs="Times New Roman"/>
        </w:rPr>
        <w:t xml:space="preserve">The purpose of this evaluation is to demonstrate the effectiveness of the AIM Specialty Health Mentor Program in preparing New Hire Staff members for success in the workplace. The results of the evaluation will be used to enhance the design, content and activities associated with this program. </w:t>
      </w:r>
    </w:p>
    <w:p w14:paraId="17B7E7CA" w14:textId="35E13A2D" w:rsidR="00391FBB" w:rsidRPr="00496B0B" w:rsidRDefault="00391FBB" w:rsidP="0090751A">
      <w:pPr>
        <w:pStyle w:val="Heading1"/>
      </w:pPr>
      <w:bookmarkStart w:id="8" w:name="_Toc435427259"/>
      <w:r w:rsidRPr="00391FBB">
        <w:lastRenderedPageBreak/>
        <w:t>Mentor Program Logic Model</w:t>
      </w:r>
      <w:bookmarkEnd w:id="8"/>
      <w:r w:rsidRPr="00391FBB">
        <w:t xml:space="preserve"> </w:t>
      </w:r>
    </w:p>
    <w:tbl>
      <w:tblPr>
        <w:tblW w:w="9910" w:type="dxa"/>
        <w:shd w:val="clear" w:color="auto" w:fill="5AB9F6" w:themeFill="background2" w:themeFillShade="BF"/>
        <w:tblLayout w:type="fixed"/>
        <w:tblCellMar>
          <w:left w:w="0" w:type="dxa"/>
          <w:right w:w="0" w:type="dxa"/>
        </w:tblCellMar>
        <w:tblLook w:val="0420" w:firstRow="1" w:lastRow="0" w:firstColumn="0" w:lastColumn="0" w:noHBand="0" w:noVBand="1"/>
      </w:tblPr>
      <w:tblGrid>
        <w:gridCol w:w="2400"/>
        <w:gridCol w:w="1853"/>
        <w:gridCol w:w="1951"/>
        <w:gridCol w:w="1658"/>
        <w:gridCol w:w="2048"/>
      </w:tblGrid>
      <w:tr w:rsidR="00401FFD" w:rsidRPr="00391FBB" w14:paraId="5BEF6B6D" w14:textId="77777777" w:rsidTr="00665923">
        <w:trPr>
          <w:trHeight w:val="26"/>
        </w:trPr>
        <w:tc>
          <w:tcPr>
            <w:tcW w:w="2400" w:type="dxa"/>
            <w:tcBorders>
              <w:top w:val="single" w:sz="8" w:space="0" w:color="000000"/>
              <w:left w:val="single" w:sz="8" w:space="0" w:color="000000"/>
              <w:bottom w:val="single" w:sz="8" w:space="0" w:color="000000"/>
              <w:right w:val="single" w:sz="8" w:space="0" w:color="000000"/>
            </w:tcBorders>
            <w:shd w:val="clear" w:color="auto" w:fill="05436B" w:themeFill="background2" w:themeFillShade="40"/>
            <w:tcMar>
              <w:top w:w="72" w:type="dxa"/>
              <w:left w:w="144" w:type="dxa"/>
              <w:bottom w:w="72" w:type="dxa"/>
              <w:right w:w="144" w:type="dxa"/>
            </w:tcMar>
            <w:hideMark/>
          </w:tcPr>
          <w:p w14:paraId="0543F758" w14:textId="66DA77A9" w:rsidR="00401FFD" w:rsidRPr="00401FFD" w:rsidRDefault="00401FFD" w:rsidP="00401FFD">
            <w:pPr>
              <w:jc w:val="center"/>
              <w:rPr>
                <w:sz w:val="18"/>
                <w:szCs w:val="16"/>
              </w:rPr>
            </w:pPr>
            <w:r w:rsidRPr="00401FFD">
              <w:rPr>
                <w:sz w:val="18"/>
                <w:szCs w:val="16"/>
              </w:rPr>
              <w:t>Resources</w:t>
            </w:r>
          </w:p>
        </w:tc>
        <w:tc>
          <w:tcPr>
            <w:tcW w:w="1853" w:type="dxa"/>
            <w:tcBorders>
              <w:top w:val="single" w:sz="8" w:space="0" w:color="000000"/>
              <w:left w:val="single" w:sz="8" w:space="0" w:color="000000"/>
              <w:bottom w:val="single" w:sz="8" w:space="0" w:color="000000"/>
              <w:right w:val="single" w:sz="8" w:space="0" w:color="000000"/>
            </w:tcBorders>
            <w:shd w:val="clear" w:color="auto" w:fill="05436B" w:themeFill="background2" w:themeFillShade="40"/>
            <w:tcMar>
              <w:top w:w="72" w:type="dxa"/>
              <w:left w:w="144" w:type="dxa"/>
              <w:bottom w:w="72" w:type="dxa"/>
              <w:right w:w="144" w:type="dxa"/>
            </w:tcMar>
            <w:hideMark/>
          </w:tcPr>
          <w:p w14:paraId="1B749EF9" w14:textId="662D83E2" w:rsidR="00401FFD" w:rsidRPr="00401FFD" w:rsidRDefault="00401FFD" w:rsidP="00401FFD">
            <w:pPr>
              <w:jc w:val="center"/>
              <w:rPr>
                <w:sz w:val="18"/>
                <w:szCs w:val="16"/>
              </w:rPr>
            </w:pPr>
            <w:r w:rsidRPr="00401FFD">
              <w:rPr>
                <w:sz w:val="18"/>
                <w:szCs w:val="16"/>
              </w:rPr>
              <w:t>Activities</w:t>
            </w:r>
          </w:p>
        </w:tc>
        <w:tc>
          <w:tcPr>
            <w:tcW w:w="1951" w:type="dxa"/>
            <w:tcBorders>
              <w:top w:val="single" w:sz="8" w:space="0" w:color="000000"/>
              <w:left w:val="single" w:sz="8" w:space="0" w:color="000000"/>
              <w:bottom w:val="single" w:sz="8" w:space="0" w:color="000000"/>
              <w:right w:val="single" w:sz="8" w:space="0" w:color="000000"/>
            </w:tcBorders>
            <w:shd w:val="clear" w:color="auto" w:fill="05436B" w:themeFill="background2" w:themeFillShade="40"/>
            <w:tcMar>
              <w:top w:w="72" w:type="dxa"/>
              <w:left w:w="144" w:type="dxa"/>
              <w:bottom w:w="72" w:type="dxa"/>
              <w:right w:w="144" w:type="dxa"/>
            </w:tcMar>
            <w:hideMark/>
          </w:tcPr>
          <w:p w14:paraId="64036C2E" w14:textId="7B295335" w:rsidR="00401FFD" w:rsidRPr="00401FFD" w:rsidRDefault="00401FFD" w:rsidP="00401FFD">
            <w:pPr>
              <w:jc w:val="center"/>
              <w:rPr>
                <w:sz w:val="18"/>
                <w:szCs w:val="16"/>
              </w:rPr>
            </w:pPr>
            <w:r w:rsidRPr="00401FFD">
              <w:rPr>
                <w:sz w:val="18"/>
                <w:szCs w:val="16"/>
              </w:rPr>
              <w:t>Outputs</w:t>
            </w:r>
          </w:p>
        </w:tc>
        <w:tc>
          <w:tcPr>
            <w:tcW w:w="1658" w:type="dxa"/>
            <w:tcBorders>
              <w:top w:val="single" w:sz="8" w:space="0" w:color="000000"/>
              <w:left w:val="single" w:sz="8" w:space="0" w:color="000000"/>
              <w:bottom w:val="single" w:sz="8" w:space="0" w:color="000000"/>
              <w:right w:val="single" w:sz="8" w:space="0" w:color="000000"/>
            </w:tcBorders>
            <w:shd w:val="clear" w:color="auto" w:fill="05436B" w:themeFill="background2" w:themeFillShade="40"/>
          </w:tcPr>
          <w:p w14:paraId="6B4A6211" w14:textId="00E83233" w:rsidR="00401FFD" w:rsidRPr="00401FFD" w:rsidRDefault="00401FFD" w:rsidP="00401FFD">
            <w:pPr>
              <w:jc w:val="center"/>
              <w:rPr>
                <w:sz w:val="18"/>
                <w:szCs w:val="16"/>
              </w:rPr>
            </w:pPr>
            <w:r w:rsidRPr="00401FFD">
              <w:rPr>
                <w:sz w:val="18"/>
                <w:szCs w:val="16"/>
              </w:rPr>
              <w:t>Outcomes</w:t>
            </w:r>
          </w:p>
        </w:tc>
        <w:tc>
          <w:tcPr>
            <w:tcW w:w="2048" w:type="dxa"/>
            <w:tcBorders>
              <w:top w:val="single" w:sz="8" w:space="0" w:color="000000"/>
              <w:left w:val="single" w:sz="8" w:space="0" w:color="000000"/>
              <w:bottom w:val="single" w:sz="8" w:space="0" w:color="000000"/>
              <w:right w:val="single" w:sz="8" w:space="0" w:color="000000"/>
            </w:tcBorders>
            <w:shd w:val="clear" w:color="auto" w:fill="05436B" w:themeFill="background2" w:themeFillShade="40"/>
            <w:tcMar>
              <w:top w:w="72" w:type="dxa"/>
              <w:left w:w="144" w:type="dxa"/>
              <w:bottom w:w="72" w:type="dxa"/>
              <w:right w:w="144" w:type="dxa"/>
            </w:tcMar>
            <w:hideMark/>
          </w:tcPr>
          <w:p w14:paraId="02499540" w14:textId="2B976D57" w:rsidR="00401FFD" w:rsidRPr="00401FFD" w:rsidRDefault="00401FFD" w:rsidP="00401FFD">
            <w:pPr>
              <w:jc w:val="center"/>
              <w:rPr>
                <w:sz w:val="18"/>
                <w:szCs w:val="16"/>
              </w:rPr>
            </w:pPr>
            <w:r w:rsidRPr="00401FFD">
              <w:rPr>
                <w:sz w:val="18"/>
                <w:szCs w:val="16"/>
              </w:rPr>
              <w:t>Impacts</w:t>
            </w:r>
          </w:p>
        </w:tc>
      </w:tr>
      <w:tr w:rsidR="00401FFD" w:rsidRPr="00391FBB" w14:paraId="41CBF0E9" w14:textId="77777777" w:rsidTr="00401FFD">
        <w:trPr>
          <w:trHeight w:val="9857"/>
        </w:trPr>
        <w:tc>
          <w:tcPr>
            <w:tcW w:w="240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14:paraId="0AF910C4" w14:textId="77777777" w:rsidR="00401FFD" w:rsidRPr="00401FFD" w:rsidRDefault="00401FFD" w:rsidP="00391FBB">
            <w:pPr>
              <w:numPr>
                <w:ilvl w:val="0"/>
                <w:numId w:val="3"/>
              </w:numPr>
              <w:tabs>
                <w:tab w:val="clear" w:pos="720"/>
              </w:tabs>
              <w:ind w:left="180" w:hanging="180"/>
              <w:rPr>
                <w:sz w:val="18"/>
                <w:szCs w:val="16"/>
              </w:rPr>
            </w:pPr>
            <w:r w:rsidRPr="00401FFD">
              <w:rPr>
                <w:sz w:val="18"/>
                <w:szCs w:val="16"/>
              </w:rPr>
              <w:t>3 Mentor Program Coordinators (L&amp;D Staff from all 3 sites)</w:t>
            </w:r>
          </w:p>
          <w:p w14:paraId="1004E35B" w14:textId="77777777" w:rsidR="00401FFD" w:rsidRPr="00401FFD" w:rsidRDefault="00401FFD" w:rsidP="00391FBB">
            <w:pPr>
              <w:numPr>
                <w:ilvl w:val="0"/>
                <w:numId w:val="3"/>
              </w:numPr>
              <w:tabs>
                <w:tab w:val="clear" w:pos="720"/>
              </w:tabs>
              <w:ind w:left="180" w:hanging="180"/>
              <w:rPr>
                <w:sz w:val="18"/>
                <w:szCs w:val="16"/>
              </w:rPr>
            </w:pPr>
            <w:r w:rsidRPr="00401FFD">
              <w:rPr>
                <w:sz w:val="18"/>
                <w:szCs w:val="16"/>
              </w:rPr>
              <w:t>Mentors (Operations Staff: 12 from each site available full-time)</w:t>
            </w:r>
          </w:p>
          <w:p w14:paraId="2692DDB9" w14:textId="77777777" w:rsidR="00401FFD" w:rsidRPr="00401FFD" w:rsidRDefault="00401FFD" w:rsidP="00391FBB">
            <w:pPr>
              <w:numPr>
                <w:ilvl w:val="0"/>
                <w:numId w:val="3"/>
              </w:numPr>
              <w:tabs>
                <w:tab w:val="clear" w:pos="720"/>
              </w:tabs>
              <w:ind w:left="180" w:hanging="180"/>
              <w:rPr>
                <w:sz w:val="18"/>
                <w:szCs w:val="16"/>
              </w:rPr>
            </w:pPr>
            <w:r w:rsidRPr="00401FFD">
              <w:rPr>
                <w:sz w:val="18"/>
                <w:szCs w:val="16"/>
              </w:rPr>
              <w:t>New Hires (Operations Staff Time: No more than 12 per class)</w:t>
            </w:r>
          </w:p>
          <w:p w14:paraId="6B50B681" w14:textId="77777777" w:rsidR="00401FFD" w:rsidRPr="00401FFD" w:rsidRDefault="00401FFD" w:rsidP="00391FBB">
            <w:pPr>
              <w:numPr>
                <w:ilvl w:val="0"/>
                <w:numId w:val="3"/>
              </w:numPr>
              <w:tabs>
                <w:tab w:val="clear" w:pos="720"/>
              </w:tabs>
              <w:ind w:left="180" w:hanging="180"/>
              <w:rPr>
                <w:sz w:val="18"/>
                <w:szCs w:val="16"/>
              </w:rPr>
            </w:pPr>
            <w:r w:rsidRPr="00401FFD">
              <w:rPr>
                <w:sz w:val="18"/>
                <w:szCs w:val="16"/>
              </w:rPr>
              <w:t>Planning/Design Time (L&amp;D Staff Time)</w:t>
            </w:r>
          </w:p>
          <w:p w14:paraId="12766AD4" w14:textId="77777777" w:rsidR="00401FFD" w:rsidRPr="00401FFD" w:rsidRDefault="00401FFD" w:rsidP="00391FBB">
            <w:pPr>
              <w:numPr>
                <w:ilvl w:val="0"/>
                <w:numId w:val="3"/>
              </w:numPr>
              <w:tabs>
                <w:tab w:val="clear" w:pos="720"/>
              </w:tabs>
              <w:ind w:left="180" w:hanging="180"/>
              <w:rPr>
                <w:sz w:val="18"/>
                <w:szCs w:val="16"/>
              </w:rPr>
            </w:pPr>
            <w:r w:rsidRPr="00401FFD">
              <w:rPr>
                <w:sz w:val="18"/>
                <w:szCs w:val="16"/>
              </w:rPr>
              <w:t>Training Time (Operation Staff Time)</w:t>
            </w:r>
          </w:p>
          <w:p w14:paraId="63ECF326" w14:textId="77777777" w:rsidR="00401FFD" w:rsidRPr="00401FFD" w:rsidRDefault="00401FFD" w:rsidP="00391FBB">
            <w:pPr>
              <w:numPr>
                <w:ilvl w:val="0"/>
                <w:numId w:val="3"/>
              </w:numPr>
              <w:tabs>
                <w:tab w:val="clear" w:pos="720"/>
              </w:tabs>
              <w:ind w:left="180" w:hanging="180"/>
              <w:rPr>
                <w:sz w:val="18"/>
                <w:szCs w:val="16"/>
              </w:rPr>
            </w:pPr>
            <w:r w:rsidRPr="00401FFD">
              <w:rPr>
                <w:sz w:val="18"/>
                <w:szCs w:val="16"/>
              </w:rPr>
              <w:t>Knowledge Base (Mentoring best practices, training knowledge, survey results and other relevant information)</w:t>
            </w:r>
          </w:p>
          <w:p w14:paraId="1438D21F" w14:textId="77777777" w:rsidR="00401FFD" w:rsidRPr="00401FFD" w:rsidRDefault="00401FFD" w:rsidP="00391FBB">
            <w:pPr>
              <w:numPr>
                <w:ilvl w:val="0"/>
                <w:numId w:val="3"/>
              </w:numPr>
              <w:tabs>
                <w:tab w:val="clear" w:pos="720"/>
              </w:tabs>
              <w:ind w:left="180" w:hanging="180"/>
              <w:rPr>
                <w:sz w:val="18"/>
                <w:szCs w:val="16"/>
              </w:rPr>
            </w:pPr>
            <w:r w:rsidRPr="00401FFD">
              <w:rPr>
                <w:sz w:val="18"/>
                <w:szCs w:val="16"/>
              </w:rPr>
              <w:t>Training and Support Materials</w:t>
            </w:r>
          </w:p>
          <w:p w14:paraId="62E1B684" w14:textId="77777777" w:rsidR="00401FFD" w:rsidRPr="00401FFD" w:rsidRDefault="00401FFD" w:rsidP="00391FBB">
            <w:pPr>
              <w:numPr>
                <w:ilvl w:val="0"/>
                <w:numId w:val="3"/>
              </w:numPr>
              <w:tabs>
                <w:tab w:val="clear" w:pos="720"/>
              </w:tabs>
              <w:ind w:left="180" w:hanging="180"/>
              <w:rPr>
                <w:sz w:val="18"/>
                <w:szCs w:val="16"/>
              </w:rPr>
            </w:pPr>
            <w:r w:rsidRPr="00401FFD">
              <w:rPr>
                <w:sz w:val="18"/>
                <w:szCs w:val="16"/>
              </w:rPr>
              <w:t>Classroom/Meeting Space</w:t>
            </w:r>
          </w:p>
          <w:p w14:paraId="0823DC32" w14:textId="77777777" w:rsidR="00401FFD" w:rsidRPr="00401FFD" w:rsidRDefault="00401FFD" w:rsidP="00391FBB">
            <w:pPr>
              <w:numPr>
                <w:ilvl w:val="0"/>
                <w:numId w:val="3"/>
              </w:numPr>
              <w:tabs>
                <w:tab w:val="clear" w:pos="720"/>
              </w:tabs>
              <w:ind w:left="180" w:hanging="180"/>
              <w:rPr>
                <w:sz w:val="18"/>
                <w:szCs w:val="16"/>
              </w:rPr>
            </w:pPr>
            <w:r w:rsidRPr="00401FFD">
              <w:rPr>
                <w:sz w:val="18"/>
                <w:szCs w:val="16"/>
              </w:rPr>
              <w:t>Learning Management System (Blackboard)</w:t>
            </w:r>
          </w:p>
          <w:p w14:paraId="62C30F67" w14:textId="77777777" w:rsidR="00401FFD" w:rsidRPr="00401FFD" w:rsidRDefault="00401FFD" w:rsidP="00391FBB">
            <w:pPr>
              <w:numPr>
                <w:ilvl w:val="0"/>
                <w:numId w:val="3"/>
              </w:numPr>
              <w:tabs>
                <w:tab w:val="clear" w:pos="720"/>
              </w:tabs>
              <w:ind w:left="180" w:hanging="180"/>
              <w:rPr>
                <w:sz w:val="18"/>
                <w:szCs w:val="16"/>
              </w:rPr>
            </w:pPr>
            <w:r w:rsidRPr="00401FFD">
              <w:rPr>
                <w:sz w:val="18"/>
                <w:szCs w:val="16"/>
              </w:rPr>
              <w:t>Other Available Technology (computers, communications infrastructure, printers, etc.)</w:t>
            </w:r>
          </w:p>
          <w:p w14:paraId="7032C6D2" w14:textId="77777777" w:rsidR="00401FFD" w:rsidRPr="00401FFD" w:rsidRDefault="00401FFD" w:rsidP="00391FBB">
            <w:pPr>
              <w:numPr>
                <w:ilvl w:val="0"/>
                <w:numId w:val="3"/>
              </w:numPr>
              <w:tabs>
                <w:tab w:val="clear" w:pos="720"/>
              </w:tabs>
              <w:ind w:left="180" w:hanging="180"/>
              <w:rPr>
                <w:sz w:val="18"/>
                <w:szCs w:val="16"/>
              </w:rPr>
            </w:pPr>
            <w:r w:rsidRPr="00401FFD">
              <w:rPr>
                <w:sz w:val="18"/>
                <w:szCs w:val="16"/>
              </w:rPr>
              <w:t>Support of Stakeholders (Senior Management)</w:t>
            </w:r>
          </w:p>
          <w:p w14:paraId="67024F69" w14:textId="77777777" w:rsidR="00401FFD" w:rsidRPr="00401FFD" w:rsidRDefault="00401FFD" w:rsidP="00391FBB">
            <w:pPr>
              <w:numPr>
                <w:ilvl w:val="0"/>
                <w:numId w:val="3"/>
              </w:numPr>
              <w:tabs>
                <w:tab w:val="clear" w:pos="720"/>
              </w:tabs>
              <w:ind w:left="180" w:hanging="180"/>
              <w:rPr>
                <w:sz w:val="18"/>
                <w:szCs w:val="16"/>
              </w:rPr>
            </w:pPr>
            <w:r w:rsidRPr="00401FFD">
              <w:rPr>
                <w:sz w:val="18"/>
                <w:szCs w:val="16"/>
              </w:rPr>
              <w:t>Additional Funds (for Mentor/New Hire Meet and Greet Snacks, and Graduation Lunch)</w:t>
            </w:r>
          </w:p>
        </w:tc>
        <w:tc>
          <w:tcPr>
            <w:tcW w:w="185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14:paraId="5EAD695A" w14:textId="77777777" w:rsidR="00401FFD" w:rsidRPr="00401FFD" w:rsidRDefault="00401FFD" w:rsidP="00391FBB">
            <w:pPr>
              <w:ind w:left="180" w:hanging="180"/>
              <w:rPr>
                <w:sz w:val="18"/>
                <w:szCs w:val="16"/>
              </w:rPr>
            </w:pPr>
            <w:r w:rsidRPr="00401FFD">
              <w:rPr>
                <w:sz w:val="18"/>
                <w:szCs w:val="16"/>
              </w:rPr>
              <w:t>Supporting</w:t>
            </w:r>
          </w:p>
          <w:p w14:paraId="3DAF855A" w14:textId="77777777" w:rsidR="00401FFD" w:rsidRPr="00401FFD" w:rsidRDefault="00401FFD" w:rsidP="00391FBB">
            <w:pPr>
              <w:numPr>
                <w:ilvl w:val="0"/>
                <w:numId w:val="4"/>
              </w:numPr>
              <w:ind w:left="180" w:hanging="180"/>
              <w:rPr>
                <w:sz w:val="18"/>
                <w:szCs w:val="16"/>
              </w:rPr>
            </w:pPr>
            <w:r w:rsidRPr="00401FFD">
              <w:rPr>
                <w:sz w:val="18"/>
                <w:szCs w:val="16"/>
              </w:rPr>
              <w:t>L&amp;D Staff Training</w:t>
            </w:r>
          </w:p>
          <w:p w14:paraId="119B9781" w14:textId="77777777" w:rsidR="00401FFD" w:rsidRPr="00401FFD" w:rsidRDefault="00401FFD" w:rsidP="00391FBB">
            <w:pPr>
              <w:numPr>
                <w:ilvl w:val="0"/>
                <w:numId w:val="4"/>
              </w:numPr>
              <w:ind w:left="180" w:hanging="180"/>
              <w:rPr>
                <w:sz w:val="18"/>
                <w:szCs w:val="16"/>
              </w:rPr>
            </w:pPr>
            <w:r w:rsidRPr="00401FFD">
              <w:rPr>
                <w:sz w:val="18"/>
                <w:szCs w:val="16"/>
              </w:rPr>
              <w:t>Mentor Training</w:t>
            </w:r>
          </w:p>
          <w:p w14:paraId="190FE01F" w14:textId="77777777" w:rsidR="00401FFD" w:rsidRPr="00401FFD" w:rsidRDefault="00401FFD" w:rsidP="00391FBB">
            <w:pPr>
              <w:numPr>
                <w:ilvl w:val="0"/>
                <w:numId w:val="4"/>
              </w:numPr>
              <w:ind w:left="180" w:hanging="180"/>
              <w:rPr>
                <w:sz w:val="18"/>
                <w:szCs w:val="16"/>
              </w:rPr>
            </w:pPr>
            <w:r w:rsidRPr="00401FFD">
              <w:rPr>
                <w:sz w:val="18"/>
                <w:szCs w:val="16"/>
              </w:rPr>
              <w:t>Mentor-New Hire Observation Sessions</w:t>
            </w:r>
          </w:p>
          <w:p w14:paraId="1115B7D7" w14:textId="77777777" w:rsidR="00401FFD" w:rsidRPr="00401FFD" w:rsidRDefault="00401FFD" w:rsidP="00391FBB">
            <w:pPr>
              <w:numPr>
                <w:ilvl w:val="0"/>
                <w:numId w:val="4"/>
              </w:numPr>
              <w:ind w:left="180" w:hanging="180"/>
              <w:rPr>
                <w:sz w:val="18"/>
                <w:szCs w:val="16"/>
              </w:rPr>
            </w:pPr>
            <w:r w:rsidRPr="00401FFD">
              <w:rPr>
                <w:sz w:val="18"/>
                <w:szCs w:val="16"/>
              </w:rPr>
              <w:t>Recruitment of New Mentors through lunch and Learns</w:t>
            </w:r>
          </w:p>
          <w:p w14:paraId="093A7DE3" w14:textId="77777777" w:rsidR="00401FFD" w:rsidRPr="00401FFD" w:rsidRDefault="00401FFD" w:rsidP="00391FBB">
            <w:pPr>
              <w:numPr>
                <w:ilvl w:val="0"/>
                <w:numId w:val="4"/>
              </w:numPr>
              <w:ind w:left="180" w:hanging="180"/>
              <w:rPr>
                <w:sz w:val="18"/>
                <w:szCs w:val="16"/>
              </w:rPr>
            </w:pPr>
            <w:r w:rsidRPr="00401FFD">
              <w:rPr>
                <w:sz w:val="18"/>
                <w:szCs w:val="16"/>
              </w:rPr>
              <w:t xml:space="preserve">Screening applicants </w:t>
            </w:r>
          </w:p>
          <w:p w14:paraId="23FC2B95" w14:textId="77777777" w:rsidR="00401FFD" w:rsidRPr="00401FFD" w:rsidRDefault="00401FFD" w:rsidP="00391FBB">
            <w:pPr>
              <w:numPr>
                <w:ilvl w:val="0"/>
                <w:numId w:val="4"/>
              </w:numPr>
              <w:ind w:left="180" w:hanging="180"/>
              <w:rPr>
                <w:sz w:val="18"/>
                <w:szCs w:val="16"/>
              </w:rPr>
            </w:pPr>
            <w:r w:rsidRPr="00401FFD">
              <w:rPr>
                <w:sz w:val="18"/>
                <w:szCs w:val="16"/>
              </w:rPr>
              <w:t>Matching Mentor Pairs</w:t>
            </w:r>
          </w:p>
          <w:p w14:paraId="1C20BCDC" w14:textId="77777777" w:rsidR="00401FFD" w:rsidRPr="00401FFD" w:rsidRDefault="00401FFD" w:rsidP="00391FBB">
            <w:pPr>
              <w:numPr>
                <w:ilvl w:val="0"/>
                <w:numId w:val="4"/>
              </w:numPr>
              <w:ind w:left="180" w:hanging="180"/>
              <w:rPr>
                <w:sz w:val="18"/>
                <w:szCs w:val="16"/>
              </w:rPr>
            </w:pPr>
            <w:r w:rsidRPr="00401FFD">
              <w:rPr>
                <w:sz w:val="18"/>
                <w:szCs w:val="16"/>
              </w:rPr>
              <w:t xml:space="preserve">Coordinating Program meetings and structured activates </w:t>
            </w:r>
          </w:p>
          <w:p w14:paraId="2EFA1392" w14:textId="77777777" w:rsidR="00401FFD" w:rsidRPr="00401FFD" w:rsidRDefault="00401FFD" w:rsidP="00391FBB">
            <w:pPr>
              <w:ind w:left="180" w:hanging="180"/>
              <w:rPr>
                <w:sz w:val="18"/>
                <w:szCs w:val="16"/>
              </w:rPr>
            </w:pPr>
          </w:p>
          <w:p w14:paraId="4ACDA51A" w14:textId="77777777" w:rsidR="00401FFD" w:rsidRPr="00401FFD" w:rsidRDefault="00401FFD" w:rsidP="00391FBB">
            <w:pPr>
              <w:ind w:left="180" w:hanging="180"/>
              <w:rPr>
                <w:sz w:val="18"/>
                <w:szCs w:val="16"/>
              </w:rPr>
            </w:pPr>
            <w:r w:rsidRPr="00401FFD">
              <w:rPr>
                <w:sz w:val="18"/>
                <w:szCs w:val="16"/>
              </w:rPr>
              <w:t>Direct Services</w:t>
            </w:r>
          </w:p>
          <w:p w14:paraId="4E43A0D9" w14:textId="77777777" w:rsidR="00401FFD" w:rsidRPr="00401FFD" w:rsidRDefault="00401FFD" w:rsidP="00391FBB">
            <w:pPr>
              <w:numPr>
                <w:ilvl w:val="0"/>
                <w:numId w:val="5"/>
              </w:numPr>
              <w:ind w:left="180" w:hanging="180"/>
              <w:rPr>
                <w:sz w:val="18"/>
                <w:szCs w:val="16"/>
              </w:rPr>
            </w:pPr>
            <w:r w:rsidRPr="00401FFD">
              <w:rPr>
                <w:sz w:val="18"/>
                <w:szCs w:val="16"/>
              </w:rPr>
              <w:t>New Hire-Mentor Meet and Greet Workshop</w:t>
            </w:r>
          </w:p>
          <w:p w14:paraId="137E8CD6" w14:textId="77777777" w:rsidR="00401FFD" w:rsidRPr="00401FFD" w:rsidRDefault="00401FFD" w:rsidP="00391FBB">
            <w:pPr>
              <w:numPr>
                <w:ilvl w:val="0"/>
                <w:numId w:val="5"/>
              </w:numPr>
              <w:ind w:left="180" w:hanging="180"/>
              <w:rPr>
                <w:sz w:val="18"/>
                <w:szCs w:val="16"/>
              </w:rPr>
            </w:pPr>
            <w:r w:rsidRPr="00401FFD">
              <w:rPr>
                <w:sz w:val="18"/>
                <w:szCs w:val="16"/>
              </w:rPr>
              <w:t>2 week-long ,structured job shadowing  for New Hires</w:t>
            </w:r>
          </w:p>
          <w:p w14:paraId="78EDA5B6" w14:textId="77777777" w:rsidR="00401FFD" w:rsidRPr="00401FFD" w:rsidRDefault="00401FFD" w:rsidP="00391FBB">
            <w:pPr>
              <w:numPr>
                <w:ilvl w:val="0"/>
                <w:numId w:val="5"/>
              </w:numPr>
              <w:ind w:left="180" w:hanging="180"/>
              <w:rPr>
                <w:sz w:val="18"/>
                <w:szCs w:val="16"/>
              </w:rPr>
            </w:pPr>
            <w:r w:rsidRPr="00401FFD">
              <w:rPr>
                <w:sz w:val="18"/>
                <w:szCs w:val="16"/>
              </w:rPr>
              <w:t>2 week long structured field training for New Hire</w:t>
            </w:r>
          </w:p>
          <w:p w14:paraId="4FFB2B41" w14:textId="77777777" w:rsidR="00401FFD" w:rsidRPr="00401FFD" w:rsidRDefault="00401FFD" w:rsidP="00391FBB">
            <w:pPr>
              <w:numPr>
                <w:ilvl w:val="0"/>
                <w:numId w:val="5"/>
              </w:numPr>
              <w:ind w:left="180" w:hanging="180"/>
              <w:rPr>
                <w:sz w:val="18"/>
                <w:szCs w:val="16"/>
              </w:rPr>
            </w:pPr>
            <w:r w:rsidRPr="00401FFD">
              <w:rPr>
                <w:sz w:val="18"/>
                <w:szCs w:val="16"/>
              </w:rPr>
              <w:t xml:space="preserve">Daily evaluation of progress of New Hire </w:t>
            </w:r>
          </w:p>
          <w:p w14:paraId="71B74B6E" w14:textId="77777777" w:rsidR="00401FFD" w:rsidRPr="00401FFD" w:rsidRDefault="00401FFD" w:rsidP="00391FBB">
            <w:pPr>
              <w:numPr>
                <w:ilvl w:val="0"/>
                <w:numId w:val="5"/>
              </w:numPr>
              <w:ind w:left="180" w:hanging="180"/>
              <w:rPr>
                <w:sz w:val="18"/>
                <w:szCs w:val="16"/>
              </w:rPr>
            </w:pPr>
            <w:r w:rsidRPr="00401FFD">
              <w:rPr>
                <w:sz w:val="18"/>
                <w:szCs w:val="16"/>
              </w:rPr>
              <w:t>Graduation Session</w:t>
            </w:r>
          </w:p>
          <w:p w14:paraId="1FD5AD9B" w14:textId="77777777" w:rsidR="00401FFD" w:rsidRPr="00401FFD" w:rsidRDefault="00401FFD" w:rsidP="00391FBB">
            <w:pPr>
              <w:ind w:left="180" w:hanging="180"/>
              <w:rPr>
                <w:sz w:val="18"/>
                <w:szCs w:val="16"/>
              </w:rPr>
            </w:pPr>
          </w:p>
          <w:p w14:paraId="6371C37C" w14:textId="77777777" w:rsidR="00401FFD" w:rsidRPr="00401FFD" w:rsidRDefault="00401FFD" w:rsidP="00391FBB">
            <w:pPr>
              <w:ind w:left="180" w:hanging="180"/>
              <w:rPr>
                <w:sz w:val="18"/>
                <w:szCs w:val="16"/>
              </w:rPr>
            </w:pPr>
            <w:r w:rsidRPr="00401FFD">
              <w:rPr>
                <w:sz w:val="18"/>
                <w:szCs w:val="16"/>
              </w:rPr>
              <w:t xml:space="preserve">Evaluation </w:t>
            </w:r>
          </w:p>
          <w:p w14:paraId="1E656462" w14:textId="77777777" w:rsidR="00401FFD" w:rsidRPr="00401FFD" w:rsidRDefault="00401FFD" w:rsidP="00391FBB">
            <w:pPr>
              <w:numPr>
                <w:ilvl w:val="0"/>
                <w:numId w:val="6"/>
              </w:numPr>
              <w:tabs>
                <w:tab w:val="num" w:pos="720"/>
              </w:tabs>
              <w:ind w:left="180" w:hanging="180"/>
              <w:rPr>
                <w:sz w:val="18"/>
                <w:szCs w:val="16"/>
              </w:rPr>
            </w:pPr>
            <w:r w:rsidRPr="00401FFD">
              <w:rPr>
                <w:sz w:val="18"/>
                <w:szCs w:val="16"/>
              </w:rPr>
              <w:t>New Hire evaluation of Mentor and Mentor Program</w:t>
            </w:r>
          </w:p>
          <w:p w14:paraId="32C8D281" w14:textId="77777777" w:rsidR="00401FFD" w:rsidRPr="00401FFD" w:rsidRDefault="00401FFD" w:rsidP="00391FBB">
            <w:pPr>
              <w:numPr>
                <w:ilvl w:val="0"/>
                <w:numId w:val="6"/>
              </w:numPr>
              <w:tabs>
                <w:tab w:val="num" w:pos="720"/>
              </w:tabs>
              <w:ind w:left="180" w:hanging="180"/>
              <w:rPr>
                <w:sz w:val="18"/>
                <w:szCs w:val="16"/>
              </w:rPr>
            </w:pPr>
            <w:r w:rsidRPr="00401FFD">
              <w:rPr>
                <w:sz w:val="18"/>
                <w:szCs w:val="16"/>
              </w:rPr>
              <w:t>Mentor Evaluation of Mentor Program</w:t>
            </w:r>
          </w:p>
        </w:tc>
        <w:tc>
          <w:tcPr>
            <w:tcW w:w="1951"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14:paraId="5D405C9A" w14:textId="77777777" w:rsidR="00401FFD" w:rsidRPr="00401FFD" w:rsidRDefault="00401FFD" w:rsidP="00391FBB">
            <w:pPr>
              <w:numPr>
                <w:ilvl w:val="0"/>
                <w:numId w:val="6"/>
              </w:numPr>
              <w:tabs>
                <w:tab w:val="num" w:pos="720"/>
              </w:tabs>
              <w:ind w:left="180" w:hanging="180"/>
              <w:rPr>
                <w:sz w:val="18"/>
                <w:szCs w:val="16"/>
              </w:rPr>
            </w:pPr>
            <w:r w:rsidRPr="00401FFD">
              <w:rPr>
                <w:sz w:val="18"/>
                <w:szCs w:val="16"/>
              </w:rPr>
              <w:t>Implementation of training program for L&amp;D staff</w:t>
            </w:r>
          </w:p>
          <w:p w14:paraId="092D7390" w14:textId="77777777" w:rsidR="00401FFD" w:rsidRPr="00401FFD" w:rsidRDefault="00401FFD" w:rsidP="00391FBB">
            <w:pPr>
              <w:numPr>
                <w:ilvl w:val="0"/>
                <w:numId w:val="6"/>
              </w:numPr>
              <w:tabs>
                <w:tab w:val="num" w:pos="720"/>
              </w:tabs>
              <w:ind w:left="180" w:hanging="180"/>
              <w:rPr>
                <w:sz w:val="18"/>
                <w:szCs w:val="16"/>
              </w:rPr>
            </w:pPr>
            <w:r w:rsidRPr="00401FFD">
              <w:rPr>
                <w:sz w:val="18"/>
                <w:szCs w:val="16"/>
              </w:rPr>
              <w:t>Implementation of training program for mentors</w:t>
            </w:r>
          </w:p>
          <w:p w14:paraId="2FB71934" w14:textId="77777777" w:rsidR="00401FFD" w:rsidRPr="00401FFD" w:rsidRDefault="00401FFD" w:rsidP="00391FBB">
            <w:pPr>
              <w:numPr>
                <w:ilvl w:val="0"/>
                <w:numId w:val="6"/>
              </w:numPr>
              <w:tabs>
                <w:tab w:val="num" w:pos="720"/>
              </w:tabs>
              <w:ind w:left="180" w:hanging="180"/>
              <w:rPr>
                <w:sz w:val="18"/>
                <w:szCs w:val="16"/>
              </w:rPr>
            </w:pPr>
            <w:r w:rsidRPr="00401FFD">
              <w:rPr>
                <w:sz w:val="18"/>
                <w:szCs w:val="16"/>
              </w:rPr>
              <w:t>Quality assurance and consistency in program implementation</w:t>
            </w:r>
          </w:p>
          <w:p w14:paraId="1E4EBB15" w14:textId="77777777" w:rsidR="00401FFD" w:rsidRPr="00401FFD" w:rsidRDefault="00401FFD" w:rsidP="00391FBB">
            <w:pPr>
              <w:numPr>
                <w:ilvl w:val="0"/>
                <w:numId w:val="6"/>
              </w:numPr>
              <w:tabs>
                <w:tab w:val="num" w:pos="720"/>
              </w:tabs>
              <w:ind w:left="180" w:hanging="180"/>
              <w:rPr>
                <w:sz w:val="18"/>
                <w:szCs w:val="16"/>
              </w:rPr>
            </w:pPr>
            <w:r w:rsidRPr="00401FFD">
              <w:rPr>
                <w:sz w:val="18"/>
                <w:szCs w:val="16"/>
              </w:rPr>
              <w:t>Quality assurance and consistently in mentor selection</w:t>
            </w:r>
          </w:p>
          <w:p w14:paraId="4D6BCA47" w14:textId="77777777" w:rsidR="00401FFD" w:rsidRPr="00401FFD" w:rsidRDefault="00401FFD" w:rsidP="00391FBB">
            <w:pPr>
              <w:numPr>
                <w:ilvl w:val="0"/>
                <w:numId w:val="6"/>
              </w:numPr>
              <w:tabs>
                <w:tab w:val="num" w:pos="720"/>
              </w:tabs>
              <w:ind w:left="180" w:hanging="180"/>
              <w:rPr>
                <w:sz w:val="18"/>
                <w:szCs w:val="16"/>
              </w:rPr>
            </w:pPr>
            <w:r w:rsidRPr="00401FFD">
              <w:rPr>
                <w:sz w:val="18"/>
                <w:szCs w:val="16"/>
              </w:rPr>
              <w:t>Program introduced to new hires through socialization</w:t>
            </w:r>
          </w:p>
          <w:p w14:paraId="3B3BE1BB" w14:textId="77777777" w:rsidR="00401FFD" w:rsidRPr="00401FFD" w:rsidRDefault="00401FFD" w:rsidP="00391FBB">
            <w:pPr>
              <w:numPr>
                <w:ilvl w:val="0"/>
                <w:numId w:val="6"/>
              </w:numPr>
              <w:tabs>
                <w:tab w:val="num" w:pos="720"/>
              </w:tabs>
              <w:ind w:left="180" w:hanging="180"/>
              <w:rPr>
                <w:sz w:val="18"/>
                <w:szCs w:val="16"/>
              </w:rPr>
            </w:pPr>
            <w:r w:rsidRPr="00401FFD">
              <w:rPr>
                <w:sz w:val="18"/>
                <w:szCs w:val="16"/>
              </w:rPr>
              <w:t>New Hires are introduced to structure of the Mentor Program from Program start</w:t>
            </w:r>
          </w:p>
          <w:p w14:paraId="034F97E8" w14:textId="77777777" w:rsidR="00401FFD" w:rsidRPr="00401FFD" w:rsidRDefault="00401FFD" w:rsidP="00391FBB">
            <w:pPr>
              <w:numPr>
                <w:ilvl w:val="0"/>
                <w:numId w:val="6"/>
              </w:numPr>
              <w:tabs>
                <w:tab w:val="num" w:pos="720"/>
              </w:tabs>
              <w:ind w:left="180" w:hanging="180"/>
              <w:rPr>
                <w:sz w:val="18"/>
                <w:szCs w:val="16"/>
              </w:rPr>
            </w:pPr>
            <w:r w:rsidRPr="00401FFD">
              <w:rPr>
                <w:sz w:val="18"/>
                <w:szCs w:val="16"/>
              </w:rPr>
              <w:t>New Hire develops job related skills</w:t>
            </w:r>
          </w:p>
          <w:p w14:paraId="1F835203" w14:textId="77777777" w:rsidR="00401FFD" w:rsidRPr="00401FFD" w:rsidRDefault="00401FFD" w:rsidP="00391FBB">
            <w:pPr>
              <w:numPr>
                <w:ilvl w:val="0"/>
                <w:numId w:val="6"/>
              </w:numPr>
              <w:tabs>
                <w:tab w:val="num" w:pos="720"/>
              </w:tabs>
              <w:ind w:left="180" w:hanging="180"/>
              <w:rPr>
                <w:sz w:val="18"/>
                <w:szCs w:val="16"/>
              </w:rPr>
            </w:pPr>
            <w:r w:rsidRPr="00401FFD">
              <w:rPr>
                <w:sz w:val="18"/>
                <w:szCs w:val="16"/>
              </w:rPr>
              <w:t xml:space="preserve">New Hire adapts to workplace culture </w:t>
            </w:r>
          </w:p>
          <w:p w14:paraId="0BEDEF73" w14:textId="77777777" w:rsidR="00401FFD" w:rsidRPr="00401FFD" w:rsidRDefault="00401FFD" w:rsidP="00391FBB">
            <w:pPr>
              <w:numPr>
                <w:ilvl w:val="0"/>
                <w:numId w:val="6"/>
              </w:numPr>
              <w:tabs>
                <w:tab w:val="num" w:pos="720"/>
              </w:tabs>
              <w:ind w:left="180" w:hanging="180"/>
              <w:rPr>
                <w:sz w:val="18"/>
                <w:szCs w:val="16"/>
              </w:rPr>
            </w:pPr>
            <w:r w:rsidRPr="00401FFD">
              <w:rPr>
                <w:sz w:val="18"/>
                <w:szCs w:val="16"/>
              </w:rPr>
              <w:t xml:space="preserve">New Hire is aware of his/her progress and expectations </w:t>
            </w:r>
          </w:p>
          <w:p w14:paraId="4207B54A" w14:textId="77777777" w:rsidR="00401FFD" w:rsidRPr="00401FFD" w:rsidRDefault="00401FFD" w:rsidP="00391FBB">
            <w:pPr>
              <w:numPr>
                <w:ilvl w:val="0"/>
                <w:numId w:val="6"/>
              </w:numPr>
              <w:tabs>
                <w:tab w:val="num" w:pos="720"/>
              </w:tabs>
              <w:ind w:left="180" w:hanging="180"/>
              <w:rPr>
                <w:sz w:val="18"/>
                <w:szCs w:val="16"/>
              </w:rPr>
            </w:pPr>
            <w:r w:rsidRPr="00401FFD">
              <w:rPr>
                <w:sz w:val="18"/>
                <w:szCs w:val="16"/>
              </w:rPr>
              <w:t>Data from the perspective of New hire and mentor</w:t>
            </w:r>
          </w:p>
          <w:p w14:paraId="3CC2BFA9" w14:textId="77777777" w:rsidR="00401FFD" w:rsidRPr="00401FFD" w:rsidRDefault="00401FFD" w:rsidP="00391FBB">
            <w:pPr>
              <w:ind w:left="180" w:hanging="180"/>
              <w:rPr>
                <w:sz w:val="18"/>
                <w:szCs w:val="16"/>
              </w:rPr>
            </w:pPr>
          </w:p>
          <w:p w14:paraId="163F7FD4" w14:textId="77777777" w:rsidR="00401FFD" w:rsidRPr="00401FFD" w:rsidRDefault="00401FFD" w:rsidP="00391FBB">
            <w:pPr>
              <w:ind w:left="180" w:hanging="180"/>
              <w:rPr>
                <w:sz w:val="18"/>
                <w:szCs w:val="16"/>
              </w:rPr>
            </w:pPr>
            <w:r w:rsidRPr="00401FFD">
              <w:rPr>
                <w:sz w:val="18"/>
                <w:szCs w:val="16"/>
              </w:rPr>
              <w:t>The Numbers</w:t>
            </w:r>
          </w:p>
          <w:p w14:paraId="1D179BCB" w14:textId="77777777" w:rsidR="00401FFD" w:rsidRPr="00401FFD" w:rsidRDefault="00401FFD" w:rsidP="00391FBB">
            <w:pPr>
              <w:numPr>
                <w:ilvl w:val="0"/>
                <w:numId w:val="7"/>
              </w:numPr>
              <w:ind w:left="180" w:hanging="180"/>
              <w:rPr>
                <w:sz w:val="18"/>
                <w:szCs w:val="16"/>
              </w:rPr>
            </w:pPr>
            <w:r w:rsidRPr="00401FFD">
              <w:rPr>
                <w:sz w:val="18"/>
                <w:szCs w:val="16"/>
              </w:rPr>
              <w:t># of staff trained</w:t>
            </w:r>
          </w:p>
          <w:p w14:paraId="2DC081EE" w14:textId="77777777" w:rsidR="00401FFD" w:rsidRPr="00401FFD" w:rsidRDefault="00401FFD" w:rsidP="00391FBB">
            <w:pPr>
              <w:numPr>
                <w:ilvl w:val="0"/>
                <w:numId w:val="7"/>
              </w:numPr>
              <w:ind w:left="180" w:hanging="180"/>
              <w:rPr>
                <w:sz w:val="18"/>
                <w:szCs w:val="16"/>
              </w:rPr>
            </w:pPr>
            <w:r w:rsidRPr="00401FFD">
              <w:rPr>
                <w:sz w:val="18"/>
                <w:szCs w:val="16"/>
              </w:rPr>
              <w:t># of mentors trained</w:t>
            </w:r>
          </w:p>
          <w:p w14:paraId="4D45505E" w14:textId="77777777" w:rsidR="00401FFD" w:rsidRPr="00401FFD" w:rsidRDefault="00401FFD" w:rsidP="00391FBB">
            <w:pPr>
              <w:numPr>
                <w:ilvl w:val="0"/>
                <w:numId w:val="7"/>
              </w:numPr>
              <w:ind w:left="180" w:hanging="180"/>
              <w:rPr>
                <w:sz w:val="18"/>
                <w:szCs w:val="16"/>
              </w:rPr>
            </w:pPr>
            <w:r w:rsidRPr="00401FFD">
              <w:rPr>
                <w:sz w:val="18"/>
                <w:szCs w:val="16"/>
              </w:rPr>
              <w:t># of observations</w:t>
            </w:r>
          </w:p>
          <w:p w14:paraId="7728F5DE" w14:textId="77777777" w:rsidR="00401FFD" w:rsidRPr="00401FFD" w:rsidRDefault="00401FFD" w:rsidP="00391FBB">
            <w:pPr>
              <w:numPr>
                <w:ilvl w:val="0"/>
                <w:numId w:val="7"/>
              </w:numPr>
              <w:ind w:left="180" w:hanging="180"/>
              <w:rPr>
                <w:sz w:val="18"/>
                <w:szCs w:val="16"/>
              </w:rPr>
            </w:pPr>
            <w:r w:rsidRPr="00401FFD">
              <w:rPr>
                <w:sz w:val="18"/>
                <w:szCs w:val="16"/>
              </w:rPr>
              <w:t># of matches made</w:t>
            </w:r>
          </w:p>
          <w:p w14:paraId="796D500A" w14:textId="77777777" w:rsidR="00401FFD" w:rsidRPr="00401FFD" w:rsidRDefault="00401FFD" w:rsidP="00391FBB">
            <w:pPr>
              <w:numPr>
                <w:ilvl w:val="0"/>
                <w:numId w:val="7"/>
              </w:numPr>
              <w:ind w:left="180" w:hanging="180"/>
              <w:rPr>
                <w:sz w:val="18"/>
                <w:szCs w:val="16"/>
              </w:rPr>
            </w:pPr>
            <w:r w:rsidRPr="00401FFD">
              <w:rPr>
                <w:sz w:val="18"/>
                <w:szCs w:val="16"/>
              </w:rPr>
              <w:t xml:space="preserve"># of Meet and Greets </w:t>
            </w:r>
          </w:p>
          <w:p w14:paraId="71A47C5A" w14:textId="77777777" w:rsidR="00401FFD" w:rsidRPr="00401FFD" w:rsidRDefault="00401FFD" w:rsidP="00391FBB">
            <w:pPr>
              <w:numPr>
                <w:ilvl w:val="0"/>
                <w:numId w:val="7"/>
              </w:numPr>
              <w:ind w:left="180" w:hanging="180"/>
              <w:rPr>
                <w:sz w:val="18"/>
                <w:szCs w:val="16"/>
              </w:rPr>
            </w:pPr>
            <w:r w:rsidRPr="00401FFD">
              <w:rPr>
                <w:sz w:val="18"/>
                <w:szCs w:val="16"/>
              </w:rPr>
              <w:t># of Graduates</w:t>
            </w:r>
          </w:p>
        </w:tc>
        <w:tc>
          <w:tcPr>
            <w:tcW w:w="1658" w:type="dxa"/>
            <w:tcBorders>
              <w:top w:val="single" w:sz="8" w:space="0" w:color="000000"/>
              <w:left w:val="single" w:sz="8" w:space="0" w:color="000000"/>
              <w:bottom w:val="single" w:sz="8" w:space="0" w:color="000000"/>
              <w:right w:val="single" w:sz="8" w:space="0" w:color="000000"/>
            </w:tcBorders>
            <w:shd w:val="clear" w:color="auto" w:fill="FFFFFF" w:themeFill="background1"/>
          </w:tcPr>
          <w:p w14:paraId="41D5F0C9" w14:textId="77777777" w:rsidR="00401FFD" w:rsidRPr="00401FFD" w:rsidRDefault="00401FFD" w:rsidP="00401FFD">
            <w:pPr>
              <w:numPr>
                <w:ilvl w:val="0"/>
                <w:numId w:val="7"/>
              </w:numPr>
              <w:tabs>
                <w:tab w:val="clear" w:pos="720"/>
                <w:tab w:val="num" w:pos="360"/>
              </w:tabs>
              <w:ind w:left="360" w:hanging="180"/>
              <w:rPr>
                <w:sz w:val="18"/>
                <w:szCs w:val="16"/>
              </w:rPr>
            </w:pPr>
            <w:r w:rsidRPr="00401FFD">
              <w:rPr>
                <w:sz w:val="18"/>
                <w:szCs w:val="16"/>
              </w:rPr>
              <w:t>Understanding and standardization of program coordination for mentor program at all 3 sites</w:t>
            </w:r>
          </w:p>
          <w:p w14:paraId="47831AD9" w14:textId="77777777" w:rsidR="00401FFD" w:rsidRPr="00401FFD" w:rsidRDefault="00401FFD" w:rsidP="00401FFD">
            <w:pPr>
              <w:numPr>
                <w:ilvl w:val="0"/>
                <w:numId w:val="7"/>
              </w:numPr>
              <w:tabs>
                <w:tab w:val="clear" w:pos="720"/>
                <w:tab w:val="num" w:pos="360"/>
              </w:tabs>
              <w:ind w:left="360" w:hanging="180"/>
              <w:rPr>
                <w:sz w:val="18"/>
                <w:szCs w:val="16"/>
              </w:rPr>
            </w:pPr>
            <w:r w:rsidRPr="00401FFD">
              <w:rPr>
                <w:sz w:val="18"/>
                <w:szCs w:val="16"/>
              </w:rPr>
              <w:t>Standardization of expectations and mentor skills at all 3 sites</w:t>
            </w:r>
          </w:p>
          <w:p w14:paraId="0BA9C9C8" w14:textId="77777777" w:rsidR="00401FFD" w:rsidRPr="00401FFD" w:rsidRDefault="00401FFD" w:rsidP="00401FFD">
            <w:pPr>
              <w:numPr>
                <w:ilvl w:val="0"/>
                <w:numId w:val="7"/>
              </w:numPr>
              <w:tabs>
                <w:tab w:val="clear" w:pos="720"/>
                <w:tab w:val="num" w:pos="360"/>
              </w:tabs>
              <w:ind w:left="360" w:hanging="180"/>
              <w:rPr>
                <w:sz w:val="18"/>
                <w:szCs w:val="16"/>
              </w:rPr>
            </w:pPr>
            <w:r w:rsidRPr="00401FFD">
              <w:rPr>
                <w:sz w:val="18"/>
                <w:szCs w:val="16"/>
              </w:rPr>
              <w:t>Improvements to quality of mentor selected to the program</w:t>
            </w:r>
          </w:p>
          <w:p w14:paraId="0BAEB40F" w14:textId="77777777" w:rsidR="00401FFD" w:rsidRPr="00401FFD" w:rsidRDefault="00401FFD" w:rsidP="00401FFD">
            <w:pPr>
              <w:numPr>
                <w:ilvl w:val="0"/>
                <w:numId w:val="7"/>
              </w:numPr>
              <w:tabs>
                <w:tab w:val="clear" w:pos="720"/>
                <w:tab w:val="num" w:pos="360"/>
              </w:tabs>
              <w:ind w:left="360" w:hanging="180"/>
              <w:rPr>
                <w:sz w:val="18"/>
                <w:szCs w:val="16"/>
              </w:rPr>
            </w:pPr>
            <w:r w:rsidRPr="00401FFD">
              <w:rPr>
                <w:sz w:val="18"/>
                <w:szCs w:val="16"/>
              </w:rPr>
              <w:t>Mentors and new hires develop social relationship</w:t>
            </w:r>
          </w:p>
          <w:p w14:paraId="483E51FB" w14:textId="77777777" w:rsidR="00401FFD" w:rsidRPr="00401FFD" w:rsidRDefault="00401FFD" w:rsidP="00401FFD">
            <w:pPr>
              <w:numPr>
                <w:ilvl w:val="0"/>
                <w:numId w:val="7"/>
              </w:numPr>
              <w:tabs>
                <w:tab w:val="clear" w:pos="720"/>
                <w:tab w:val="num" w:pos="360"/>
              </w:tabs>
              <w:ind w:left="360" w:hanging="180"/>
              <w:rPr>
                <w:sz w:val="18"/>
                <w:szCs w:val="16"/>
              </w:rPr>
            </w:pPr>
            <w:r w:rsidRPr="00401FFD">
              <w:rPr>
                <w:sz w:val="18"/>
                <w:szCs w:val="16"/>
              </w:rPr>
              <w:t xml:space="preserve">Increase in social support  from mentors </w:t>
            </w:r>
          </w:p>
          <w:p w14:paraId="19DBDC4F" w14:textId="77777777" w:rsidR="00401FFD" w:rsidRPr="00401FFD" w:rsidRDefault="00401FFD" w:rsidP="00401FFD">
            <w:pPr>
              <w:numPr>
                <w:ilvl w:val="0"/>
                <w:numId w:val="7"/>
              </w:numPr>
              <w:tabs>
                <w:tab w:val="clear" w:pos="720"/>
                <w:tab w:val="num" w:pos="360"/>
              </w:tabs>
              <w:ind w:left="360" w:hanging="180"/>
              <w:rPr>
                <w:sz w:val="18"/>
                <w:szCs w:val="16"/>
              </w:rPr>
            </w:pPr>
            <w:r w:rsidRPr="00401FFD">
              <w:rPr>
                <w:sz w:val="18"/>
                <w:szCs w:val="16"/>
              </w:rPr>
              <w:t xml:space="preserve">Increase in the quality of the mentor-new hire relationship Increase in New Hire self-esteem/confidence </w:t>
            </w:r>
          </w:p>
          <w:p w14:paraId="229F792D" w14:textId="77777777" w:rsidR="00401FFD" w:rsidRPr="00401FFD" w:rsidRDefault="00401FFD" w:rsidP="00401FFD">
            <w:pPr>
              <w:numPr>
                <w:ilvl w:val="0"/>
                <w:numId w:val="7"/>
              </w:numPr>
              <w:tabs>
                <w:tab w:val="clear" w:pos="720"/>
                <w:tab w:val="num" w:pos="360"/>
              </w:tabs>
              <w:ind w:left="360" w:hanging="180"/>
              <w:rPr>
                <w:sz w:val="18"/>
                <w:szCs w:val="16"/>
              </w:rPr>
            </w:pPr>
            <w:r w:rsidRPr="00401FFD">
              <w:rPr>
                <w:sz w:val="18"/>
                <w:szCs w:val="16"/>
              </w:rPr>
              <w:t xml:space="preserve">New hire is able to develop needed skills earlier in the program </w:t>
            </w:r>
          </w:p>
          <w:p w14:paraId="036CD306" w14:textId="5AF868D8" w:rsidR="00401FFD" w:rsidRPr="00401FFD" w:rsidRDefault="00401FFD" w:rsidP="00401FFD">
            <w:pPr>
              <w:numPr>
                <w:ilvl w:val="0"/>
                <w:numId w:val="7"/>
              </w:numPr>
              <w:tabs>
                <w:tab w:val="clear" w:pos="720"/>
                <w:tab w:val="num" w:pos="360"/>
              </w:tabs>
              <w:ind w:left="360" w:hanging="180"/>
              <w:rPr>
                <w:sz w:val="18"/>
                <w:szCs w:val="16"/>
              </w:rPr>
            </w:pPr>
            <w:r w:rsidRPr="00401FFD">
              <w:rPr>
                <w:sz w:val="18"/>
                <w:szCs w:val="16"/>
              </w:rPr>
              <w:t>Increase in the quality of new hires leaving the mentor program</w:t>
            </w:r>
          </w:p>
        </w:tc>
        <w:tc>
          <w:tcPr>
            <w:tcW w:w="204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14:paraId="0DC28749" w14:textId="1FA1209C" w:rsidR="00401FFD" w:rsidRPr="00401FFD" w:rsidRDefault="00401FFD" w:rsidP="00391FBB">
            <w:pPr>
              <w:numPr>
                <w:ilvl w:val="0"/>
                <w:numId w:val="7"/>
              </w:numPr>
              <w:tabs>
                <w:tab w:val="clear" w:pos="720"/>
                <w:tab w:val="num" w:pos="306"/>
              </w:tabs>
              <w:ind w:left="306" w:hanging="180"/>
              <w:rPr>
                <w:sz w:val="18"/>
                <w:szCs w:val="16"/>
              </w:rPr>
            </w:pPr>
            <w:r w:rsidRPr="00401FFD">
              <w:rPr>
                <w:sz w:val="18"/>
                <w:szCs w:val="16"/>
              </w:rPr>
              <w:t xml:space="preserve">Increase in L&amp;D, and Operations staff  satisfaction with the program </w:t>
            </w:r>
          </w:p>
          <w:p w14:paraId="7ACCB848" w14:textId="77777777" w:rsidR="00401FFD" w:rsidRPr="00401FFD" w:rsidRDefault="00401FFD" w:rsidP="00391FBB">
            <w:pPr>
              <w:numPr>
                <w:ilvl w:val="0"/>
                <w:numId w:val="7"/>
              </w:numPr>
              <w:tabs>
                <w:tab w:val="clear" w:pos="720"/>
                <w:tab w:val="num" w:pos="306"/>
              </w:tabs>
              <w:ind w:left="306" w:hanging="180"/>
              <w:rPr>
                <w:sz w:val="18"/>
                <w:szCs w:val="16"/>
              </w:rPr>
            </w:pPr>
            <w:r w:rsidRPr="00401FFD">
              <w:rPr>
                <w:sz w:val="18"/>
                <w:szCs w:val="16"/>
              </w:rPr>
              <w:t>Increase in the efficiency of program coordination</w:t>
            </w:r>
          </w:p>
          <w:p w14:paraId="1AC6AE46" w14:textId="77777777" w:rsidR="00401FFD" w:rsidRPr="00401FFD" w:rsidRDefault="00401FFD" w:rsidP="00391FBB">
            <w:pPr>
              <w:numPr>
                <w:ilvl w:val="0"/>
                <w:numId w:val="7"/>
              </w:numPr>
              <w:tabs>
                <w:tab w:val="clear" w:pos="720"/>
                <w:tab w:val="num" w:pos="306"/>
              </w:tabs>
              <w:ind w:left="306" w:hanging="180"/>
              <w:rPr>
                <w:sz w:val="18"/>
                <w:szCs w:val="16"/>
              </w:rPr>
            </w:pPr>
            <w:r w:rsidRPr="00401FFD">
              <w:rPr>
                <w:sz w:val="18"/>
                <w:szCs w:val="16"/>
              </w:rPr>
              <w:t>Decrease in average  time to competency for New Hires</w:t>
            </w:r>
          </w:p>
          <w:p w14:paraId="531880AE" w14:textId="77777777" w:rsidR="00401FFD" w:rsidRPr="00401FFD" w:rsidRDefault="00401FFD" w:rsidP="00391FBB">
            <w:pPr>
              <w:numPr>
                <w:ilvl w:val="0"/>
                <w:numId w:val="7"/>
              </w:numPr>
              <w:tabs>
                <w:tab w:val="clear" w:pos="720"/>
                <w:tab w:val="num" w:pos="306"/>
              </w:tabs>
              <w:ind w:left="306" w:hanging="180"/>
              <w:rPr>
                <w:sz w:val="18"/>
                <w:szCs w:val="16"/>
              </w:rPr>
            </w:pPr>
            <w:r w:rsidRPr="00401FFD">
              <w:rPr>
                <w:sz w:val="18"/>
                <w:szCs w:val="16"/>
              </w:rPr>
              <w:t>Increase in job satisfaction for new hire staff</w:t>
            </w:r>
          </w:p>
          <w:p w14:paraId="6E0D7776" w14:textId="77777777" w:rsidR="00401FFD" w:rsidRPr="00401FFD" w:rsidRDefault="00401FFD" w:rsidP="00391FBB">
            <w:pPr>
              <w:numPr>
                <w:ilvl w:val="0"/>
                <w:numId w:val="7"/>
              </w:numPr>
              <w:tabs>
                <w:tab w:val="clear" w:pos="720"/>
                <w:tab w:val="num" w:pos="306"/>
              </w:tabs>
              <w:ind w:left="306" w:hanging="180"/>
              <w:rPr>
                <w:sz w:val="18"/>
                <w:szCs w:val="16"/>
              </w:rPr>
            </w:pPr>
            <w:r w:rsidRPr="00401FFD">
              <w:rPr>
                <w:sz w:val="18"/>
                <w:szCs w:val="16"/>
              </w:rPr>
              <w:t>Decrease in turnover rate for all staff</w:t>
            </w:r>
          </w:p>
          <w:p w14:paraId="15ACEB6C" w14:textId="77777777" w:rsidR="00401FFD" w:rsidRPr="00401FFD" w:rsidRDefault="00401FFD" w:rsidP="00391FBB">
            <w:pPr>
              <w:numPr>
                <w:ilvl w:val="0"/>
                <w:numId w:val="7"/>
              </w:numPr>
              <w:tabs>
                <w:tab w:val="clear" w:pos="720"/>
                <w:tab w:val="num" w:pos="306"/>
              </w:tabs>
              <w:ind w:left="306" w:hanging="180"/>
              <w:rPr>
                <w:sz w:val="18"/>
                <w:szCs w:val="16"/>
              </w:rPr>
            </w:pPr>
            <w:r w:rsidRPr="00401FFD">
              <w:rPr>
                <w:sz w:val="18"/>
                <w:szCs w:val="16"/>
              </w:rPr>
              <w:t xml:space="preserve">Increase of performance of all staff  </w:t>
            </w:r>
          </w:p>
          <w:p w14:paraId="25D043F6" w14:textId="77777777" w:rsidR="00401FFD" w:rsidRPr="00401FFD" w:rsidRDefault="00401FFD" w:rsidP="00391FBB">
            <w:pPr>
              <w:numPr>
                <w:ilvl w:val="0"/>
                <w:numId w:val="7"/>
              </w:numPr>
              <w:tabs>
                <w:tab w:val="clear" w:pos="720"/>
                <w:tab w:val="num" w:pos="306"/>
              </w:tabs>
              <w:ind w:left="306" w:hanging="180"/>
              <w:rPr>
                <w:sz w:val="18"/>
                <w:szCs w:val="16"/>
              </w:rPr>
            </w:pPr>
            <w:r w:rsidRPr="00401FFD">
              <w:rPr>
                <w:sz w:val="18"/>
                <w:szCs w:val="16"/>
              </w:rPr>
              <w:t xml:space="preserve">Increase in the job satisfaction of all staff </w:t>
            </w:r>
          </w:p>
        </w:tc>
      </w:tr>
    </w:tbl>
    <w:p w14:paraId="47E5EB7E" w14:textId="77777777" w:rsidR="00391FBB" w:rsidRPr="00391FBB" w:rsidRDefault="00391FBB" w:rsidP="00391FBB"/>
    <w:p w14:paraId="5A881A3D" w14:textId="77777777" w:rsidR="00391FBB" w:rsidRPr="00391FBB" w:rsidRDefault="00391FBB" w:rsidP="00391FBB"/>
    <w:p w14:paraId="004C04EF" w14:textId="77777777" w:rsidR="00401FFD" w:rsidRDefault="00401FFD">
      <w:r>
        <w:br w:type="page"/>
      </w:r>
    </w:p>
    <w:p w14:paraId="32636B5B" w14:textId="29A37F01" w:rsidR="00391FBB" w:rsidRPr="00391FBB" w:rsidRDefault="00391FBB" w:rsidP="00401FFD">
      <w:pPr>
        <w:pStyle w:val="Heading1"/>
      </w:pPr>
      <w:bookmarkStart w:id="9" w:name="_Toc435427260"/>
      <w:r w:rsidRPr="00391FBB">
        <w:lastRenderedPageBreak/>
        <w:t>Stakeholder List</w:t>
      </w:r>
      <w:bookmarkEnd w:id="9"/>
      <w:r w:rsidRPr="00391FBB">
        <w:t xml:space="preserve"> </w:t>
      </w:r>
    </w:p>
    <w:tbl>
      <w:tblPr>
        <w:tblW w:w="9504" w:type="dxa"/>
        <w:tblLayout w:type="fixed"/>
        <w:tblCellMar>
          <w:left w:w="0" w:type="dxa"/>
          <w:right w:w="0" w:type="dxa"/>
        </w:tblCellMar>
        <w:tblLook w:val="0420" w:firstRow="1" w:lastRow="0" w:firstColumn="0" w:lastColumn="0" w:noHBand="0" w:noVBand="1"/>
      </w:tblPr>
      <w:tblGrid>
        <w:gridCol w:w="2934"/>
        <w:gridCol w:w="1080"/>
        <w:gridCol w:w="1800"/>
        <w:gridCol w:w="1350"/>
        <w:gridCol w:w="990"/>
        <w:gridCol w:w="1350"/>
      </w:tblGrid>
      <w:tr w:rsidR="00401FFD" w:rsidRPr="00391FBB" w14:paraId="7DDC7C2C" w14:textId="77777777" w:rsidTr="00665923">
        <w:trPr>
          <w:trHeight w:val="614"/>
        </w:trPr>
        <w:tc>
          <w:tcPr>
            <w:tcW w:w="2934" w:type="dxa"/>
            <w:tcBorders>
              <w:top w:val="single" w:sz="8" w:space="0" w:color="000000"/>
              <w:left w:val="single" w:sz="8" w:space="0" w:color="000000"/>
              <w:bottom w:val="single" w:sz="8" w:space="0" w:color="000000"/>
              <w:right w:val="single" w:sz="8" w:space="0" w:color="000000"/>
            </w:tcBorders>
            <w:shd w:val="clear" w:color="auto" w:fill="05436B" w:themeFill="background2" w:themeFillShade="40"/>
            <w:tcMar>
              <w:top w:w="72" w:type="dxa"/>
              <w:left w:w="144" w:type="dxa"/>
              <w:bottom w:w="72" w:type="dxa"/>
              <w:right w:w="144" w:type="dxa"/>
            </w:tcMar>
            <w:hideMark/>
          </w:tcPr>
          <w:p w14:paraId="2B1A49B1" w14:textId="4B6729BA" w:rsidR="00391FBB" w:rsidRPr="00391FBB" w:rsidRDefault="00391FBB" w:rsidP="00401FFD">
            <w:pPr>
              <w:jc w:val="center"/>
            </w:pPr>
            <w:r w:rsidRPr="00391FBB">
              <w:rPr>
                <w:b/>
                <w:bCs/>
              </w:rPr>
              <w:t>STAKEHOLDER</w:t>
            </w:r>
          </w:p>
        </w:tc>
        <w:tc>
          <w:tcPr>
            <w:tcW w:w="1080" w:type="dxa"/>
            <w:tcBorders>
              <w:top w:val="single" w:sz="8" w:space="0" w:color="000000"/>
              <w:left w:val="single" w:sz="8" w:space="0" w:color="000000"/>
              <w:bottom w:val="single" w:sz="8" w:space="0" w:color="000000"/>
              <w:right w:val="single" w:sz="8" w:space="0" w:color="000000"/>
            </w:tcBorders>
            <w:shd w:val="clear" w:color="auto" w:fill="05436B" w:themeFill="background2" w:themeFillShade="40"/>
            <w:tcMar>
              <w:top w:w="72" w:type="dxa"/>
              <w:left w:w="144" w:type="dxa"/>
              <w:bottom w:w="72" w:type="dxa"/>
              <w:right w:w="144" w:type="dxa"/>
            </w:tcMar>
            <w:hideMark/>
          </w:tcPr>
          <w:p w14:paraId="2A89D7A8" w14:textId="77777777" w:rsidR="00391FBB" w:rsidRPr="00391FBB" w:rsidRDefault="00391FBB" w:rsidP="00401FFD">
            <w:pPr>
              <w:jc w:val="center"/>
            </w:pPr>
            <w:r w:rsidRPr="00391FBB">
              <w:rPr>
                <w:b/>
                <w:bCs/>
              </w:rPr>
              <w:t>TO MAKE POLICY</w:t>
            </w:r>
          </w:p>
        </w:tc>
        <w:tc>
          <w:tcPr>
            <w:tcW w:w="1800" w:type="dxa"/>
            <w:tcBorders>
              <w:top w:val="single" w:sz="8" w:space="0" w:color="000000"/>
              <w:left w:val="single" w:sz="8" w:space="0" w:color="000000"/>
              <w:bottom w:val="single" w:sz="8" w:space="0" w:color="000000"/>
              <w:right w:val="single" w:sz="8" w:space="0" w:color="000000"/>
            </w:tcBorders>
            <w:shd w:val="clear" w:color="auto" w:fill="05436B" w:themeFill="background2" w:themeFillShade="40"/>
            <w:tcMar>
              <w:top w:w="72" w:type="dxa"/>
              <w:left w:w="144" w:type="dxa"/>
              <w:bottom w:w="72" w:type="dxa"/>
              <w:right w:w="144" w:type="dxa"/>
            </w:tcMar>
            <w:hideMark/>
          </w:tcPr>
          <w:p w14:paraId="0522FF08" w14:textId="77777777" w:rsidR="00391FBB" w:rsidRPr="00391FBB" w:rsidRDefault="00391FBB" w:rsidP="00401FFD">
            <w:pPr>
              <w:jc w:val="center"/>
            </w:pPr>
            <w:r w:rsidRPr="00391FBB">
              <w:rPr>
                <w:b/>
                <w:bCs/>
              </w:rPr>
              <w:t>TO MAKE OPERATIONAL DECISIONS</w:t>
            </w:r>
          </w:p>
        </w:tc>
        <w:tc>
          <w:tcPr>
            <w:tcW w:w="1350" w:type="dxa"/>
            <w:tcBorders>
              <w:top w:val="single" w:sz="8" w:space="0" w:color="000000"/>
              <w:left w:val="single" w:sz="8" w:space="0" w:color="000000"/>
              <w:bottom w:val="single" w:sz="8" w:space="0" w:color="000000"/>
              <w:right w:val="single" w:sz="8" w:space="0" w:color="000000"/>
            </w:tcBorders>
            <w:shd w:val="clear" w:color="auto" w:fill="05436B" w:themeFill="background2" w:themeFillShade="40"/>
            <w:tcMar>
              <w:top w:w="72" w:type="dxa"/>
              <w:left w:w="144" w:type="dxa"/>
              <w:bottom w:w="72" w:type="dxa"/>
              <w:right w:w="144" w:type="dxa"/>
            </w:tcMar>
            <w:hideMark/>
          </w:tcPr>
          <w:p w14:paraId="2A9E95D2" w14:textId="77777777" w:rsidR="00391FBB" w:rsidRPr="00391FBB" w:rsidRDefault="00391FBB" w:rsidP="00401FFD">
            <w:pPr>
              <w:jc w:val="center"/>
            </w:pPr>
            <w:r w:rsidRPr="00391FBB">
              <w:rPr>
                <w:b/>
                <w:bCs/>
              </w:rPr>
              <w:t>TO PROVIDE INPUT</w:t>
            </w:r>
          </w:p>
        </w:tc>
        <w:tc>
          <w:tcPr>
            <w:tcW w:w="990" w:type="dxa"/>
            <w:tcBorders>
              <w:top w:val="single" w:sz="8" w:space="0" w:color="000000"/>
              <w:left w:val="single" w:sz="8" w:space="0" w:color="000000"/>
              <w:bottom w:val="single" w:sz="8" w:space="0" w:color="000000"/>
              <w:right w:val="single" w:sz="8" w:space="0" w:color="000000"/>
            </w:tcBorders>
            <w:shd w:val="clear" w:color="auto" w:fill="05436B" w:themeFill="background2" w:themeFillShade="40"/>
            <w:tcMar>
              <w:top w:w="72" w:type="dxa"/>
              <w:left w:w="144" w:type="dxa"/>
              <w:bottom w:w="72" w:type="dxa"/>
              <w:right w:w="144" w:type="dxa"/>
            </w:tcMar>
            <w:hideMark/>
          </w:tcPr>
          <w:p w14:paraId="20E670CF" w14:textId="4FB8AED1" w:rsidR="00391FBB" w:rsidRPr="00391FBB" w:rsidRDefault="00391FBB" w:rsidP="00401FFD">
            <w:pPr>
              <w:jc w:val="center"/>
            </w:pPr>
            <w:r w:rsidRPr="00391FBB">
              <w:rPr>
                <w:b/>
                <w:bCs/>
              </w:rPr>
              <w:t>TO REACT</w:t>
            </w:r>
          </w:p>
        </w:tc>
        <w:tc>
          <w:tcPr>
            <w:tcW w:w="1350" w:type="dxa"/>
            <w:tcBorders>
              <w:top w:val="single" w:sz="8" w:space="0" w:color="000000"/>
              <w:left w:val="single" w:sz="8" w:space="0" w:color="000000"/>
              <w:bottom w:val="single" w:sz="8" w:space="0" w:color="000000"/>
              <w:right w:val="single" w:sz="8" w:space="0" w:color="000000"/>
            </w:tcBorders>
            <w:shd w:val="clear" w:color="auto" w:fill="05436B" w:themeFill="background2" w:themeFillShade="40"/>
            <w:tcMar>
              <w:top w:w="72" w:type="dxa"/>
              <w:left w:w="144" w:type="dxa"/>
              <w:bottom w:w="72" w:type="dxa"/>
              <w:right w:w="144" w:type="dxa"/>
            </w:tcMar>
            <w:hideMark/>
          </w:tcPr>
          <w:p w14:paraId="43826EAB" w14:textId="77777777" w:rsidR="00391FBB" w:rsidRPr="00391FBB" w:rsidRDefault="00391FBB" w:rsidP="00401FFD">
            <w:pPr>
              <w:jc w:val="center"/>
            </w:pPr>
            <w:r w:rsidRPr="00391FBB">
              <w:rPr>
                <w:b/>
                <w:bCs/>
              </w:rPr>
              <w:t>FOR INTEREST ONLY</w:t>
            </w:r>
          </w:p>
        </w:tc>
      </w:tr>
      <w:tr w:rsidR="00401FFD" w:rsidRPr="00391FBB" w14:paraId="163A0E00" w14:textId="77777777" w:rsidTr="0090751A">
        <w:trPr>
          <w:trHeight w:val="101"/>
        </w:trPr>
        <w:tc>
          <w:tcPr>
            <w:tcW w:w="29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E948CF6" w14:textId="77777777" w:rsidR="00391FBB" w:rsidRPr="00401FFD" w:rsidRDefault="00391FBB" w:rsidP="00391FBB">
            <w:pPr>
              <w:rPr>
                <w:rFonts w:ascii="Times New Roman" w:hAnsi="Times New Roman" w:cs="Times New Roman"/>
              </w:rPr>
            </w:pPr>
            <w:r w:rsidRPr="00401FFD">
              <w:rPr>
                <w:rFonts w:ascii="Times New Roman" w:hAnsi="Times New Roman" w:cs="Times New Roman"/>
              </w:rPr>
              <w:t xml:space="preserve">Senior Management </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3F07F46" w14:textId="77777777" w:rsidR="00391FBB" w:rsidRPr="00391FBB" w:rsidRDefault="00391FBB" w:rsidP="00391FBB">
            <w:r w:rsidRPr="00391FBB">
              <w:t>X</w:t>
            </w:r>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C4F8C53" w14:textId="77777777" w:rsidR="00391FBB" w:rsidRPr="00391FBB" w:rsidRDefault="00391FBB" w:rsidP="00391FBB">
            <w:r w:rsidRPr="00391FBB">
              <w:t>X</w:t>
            </w:r>
          </w:p>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2C73B92" w14:textId="77777777" w:rsidR="00391FBB" w:rsidRPr="00391FBB" w:rsidRDefault="00391FBB" w:rsidP="00391FBB"/>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0452DC6" w14:textId="77777777" w:rsidR="00391FBB" w:rsidRPr="00391FBB" w:rsidRDefault="00391FBB" w:rsidP="00391FBB"/>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8F9E7B0" w14:textId="77777777" w:rsidR="00391FBB" w:rsidRPr="00391FBB" w:rsidRDefault="00391FBB" w:rsidP="00391FBB"/>
        </w:tc>
      </w:tr>
      <w:tr w:rsidR="00401FFD" w:rsidRPr="00391FBB" w14:paraId="2C3A8BDF" w14:textId="77777777" w:rsidTr="0090751A">
        <w:trPr>
          <w:trHeight w:val="101"/>
        </w:trPr>
        <w:tc>
          <w:tcPr>
            <w:tcW w:w="29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C37DF48" w14:textId="77777777" w:rsidR="00391FBB" w:rsidRPr="00401FFD" w:rsidRDefault="00391FBB" w:rsidP="00391FBB">
            <w:pPr>
              <w:rPr>
                <w:rFonts w:ascii="Times New Roman" w:hAnsi="Times New Roman" w:cs="Times New Roman"/>
              </w:rPr>
            </w:pPr>
            <w:r w:rsidRPr="00401FFD">
              <w:rPr>
                <w:rFonts w:ascii="Times New Roman" w:hAnsi="Times New Roman" w:cs="Times New Roman"/>
              </w:rPr>
              <w:t>L&amp;D Management</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67D995C" w14:textId="77777777" w:rsidR="00391FBB" w:rsidRPr="00391FBB" w:rsidRDefault="00391FBB" w:rsidP="00391FBB">
            <w:r w:rsidRPr="00391FBB">
              <w:t>X</w:t>
            </w:r>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B712DD8" w14:textId="77777777" w:rsidR="00391FBB" w:rsidRPr="00391FBB" w:rsidRDefault="00391FBB" w:rsidP="00391FBB">
            <w:r w:rsidRPr="00391FBB">
              <w:t>X</w:t>
            </w:r>
          </w:p>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FF8A5FC" w14:textId="77777777" w:rsidR="00391FBB" w:rsidRPr="00391FBB" w:rsidRDefault="00391FBB" w:rsidP="00391FBB">
            <w:r w:rsidRPr="00391FBB">
              <w:t>X</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104B1C1" w14:textId="77777777" w:rsidR="00391FBB" w:rsidRPr="00391FBB" w:rsidRDefault="00391FBB" w:rsidP="00391FBB"/>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C2400AC" w14:textId="77777777" w:rsidR="00391FBB" w:rsidRPr="00391FBB" w:rsidRDefault="00391FBB" w:rsidP="00391FBB"/>
        </w:tc>
      </w:tr>
      <w:tr w:rsidR="00401FFD" w:rsidRPr="00391FBB" w14:paraId="7E4DD968" w14:textId="77777777" w:rsidTr="0090751A">
        <w:trPr>
          <w:trHeight w:val="101"/>
        </w:trPr>
        <w:tc>
          <w:tcPr>
            <w:tcW w:w="29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D14A521" w14:textId="77777777" w:rsidR="00391FBB" w:rsidRPr="00401FFD" w:rsidRDefault="00391FBB" w:rsidP="00391FBB">
            <w:pPr>
              <w:rPr>
                <w:rFonts w:ascii="Times New Roman" w:hAnsi="Times New Roman" w:cs="Times New Roman"/>
              </w:rPr>
            </w:pPr>
            <w:r w:rsidRPr="00401FFD">
              <w:rPr>
                <w:rFonts w:ascii="Times New Roman" w:hAnsi="Times New Roman" w:cs="Times New Roman"/>
              </w:rPr>
              <w:t xml:space="preserve">Operations Management  </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C0FC8E3" w14:textId="77777777" w:rsidR="00391FBB" w:rsidRPr="00391FBB" w:rsidRDefault="00391FBB" w:rsidP="00391FBB"/>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49AADDF" w14:textId="77777777" w:rsidR="00391FBB" w:rsidRPr="00391FBB" w:rsidRDefault="00391FBB" w:rsidP="00391FBB">
            <w:r w:rsidRPr="00391FBB">
              <w:t>X</w:t>
            </w:r>
          </w:p>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D0CEBCD" w14:textId="77777777" w:rsidR="00391FBB" w:rsidRPr="00391FBB" w:rsidRDefault="00391FBB" w:rsidP="00391FBB">
            <w:r w:rsidRPr="00391FBB">
              <w:t>X</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3BEDC42" w14:textId="77777777" w:rsidR="00391FBB" w:rsidRPr="00391FBB" w:rsidRDefault="00391FBB" w:rsidP="00391FBB"/>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C14A013" w14:textId="77777777" w:rsidR="00391FBB" w:rsidRPr="00391FBB" w:rsidRDefault="00391FBB" w:rsidP="00391FBB"/>
        </w:tc>
      </w:tr>
      <w:tr w:rsidR="00401FFD" w:rsidRPr="00391FBB" w14:paraId="68347A0D" w14:textId="77777777" w:rsidTr="0090751A">
        <w:trPr>
          <w:trHeight w:val="101"/>
        </w:trPr>
        <w:tc>
          <w:tcPr>
            <w:tcW w:w="29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B9A6930" w14:textId="77777777" w:rsidR="00391FBB" w:rsidRPr="00401FFD" w:rsidRDefault="00391FBB" w:rsidP="00391FBB">
            <w:pPr>
              <w:rPr>
                <w:rFonts w:ascii="Times New Roman" w:hAnsi="Times New Roman" w:cs="Times New Roman"/>
              </w:rPr>
            </w:pPr>
            <w:r w:rsidRPr="00401FFD">
              <w:rPr>
                <w:rFonts w:ascii="Times New Roman" w:hAnsi="Times New Roman" w:cs="Times New Roman"/>
              </w:rPr>
              <w:t xml:space="preserve">Program Coordinators </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DC21A66" w14:textId="77777777" w:rsidR="00391FBB" w:rsidRPr="00391FBB" w:rsidRDefault="00391FBB" w:rsidP="00391FBB"/>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A7B8B3A" w14:textId="77777777" w:rsidR="00391FBB" w:rsidRPr="00391FBB" w:rsidRDefault="00391FBB" w:rsidP="00391FBB">
            <w:r w:rsidRPr="00391FBB">
              <w:t>X</w:t>
            </w:r>
          </w:p>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099178C" w14:textId="77777777" w:rsidR="00391FBB" w:rsidRPr="00391FBB" w:rsidRDefault="00391FBB" w:rsidP="00391FBB">
            <w:r w:rsidRPr="00391FBB">
              <w:t>X</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C2929C8" w14:textId="77777777" w:rsidR="00391FBB" w:rsidRPr="00391FBB" w:rsidRDefault="00391FBB" w:rsidP="00391FBB"/>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234A1EA" w14:textId="77777777" w:rsidR="00391FBB" w:rsidRPr="00391FBB" w:rsidRDefault="00391FBB" w:rsidP="00391FBB"/>
        </w:tc>
      </w:tr>
      <w:tr w:rsidR="00401FFD" w:rsidRPr="00391FBB" w14:paraId="75D34DD4" w14:textId="77777777" w:rsidTr="0090751A">
        <w:trPr>
          <w:trHeight w:val="101"/>
        </w:trPr>
        <w:tc>
          <w:tcPr>
            <w:tcW w:w="29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03B423A" w14:textId="77777777" w:rsidR="00391FBB" w:rsidRPr="00401FFD" w:rsidRDefault="00391FBB" w:rsidP="00391FBB">
            <w:pPr>
              <w:rPr>
                <w:rFonts w:ascii="Times New Roman" w:hAnsi="Times New Roman" w:cs="Times New Roman"/>
              </w:rPr>
            </w:pPr>
            <w:r w:rsidRPr="00401FFD">
              <w:rPr>
                <w:rFonts w:ascii="Times New Roman" w:hAnsi="Times New Roman" w:cs="Times New Roman"/>
              </w:rPr>
              <w:t>Other L&amp;D Staff</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C688E6D" w14:textId="77777777" w:rsidR="00391FBB" w:rsidRPr="00391FBB" w:rsidRDefault="00391FBB" w:rsidP="00391FBB"/>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22CBFE5" w14:textId="3D575778" w:rsidR="00391FBB" w:rsidRPr="00391FBB" w:rsidRDefault="003765C4" w:rsidP="00391FBB">
            <w:r>
              <w:t>X</w:t>
            </w:r>
          </w:p>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9CA74EE" w14:textId="77777777" w:rsidR="00391FBB" w:rsidRPr="00391FBB" w:rsidRDefault="00391FBB" w:rsidP="00391FBB">
            <w:r w:rsidRPr="00391FBB">
              <w:t>X</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6F4A5E7" w14:textId="77777777" w:rsidR="00391FBB" w:rsidRPr="00391FBB" w:rsidRDefault="00391FBB" w:rsidP="00391FBB"/>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28D67C9" w14:textId="77777777" w:rsidR="00391FBB" w:rsidRPr="00391FBB" w:rsidRDefault="00391FBB" w:rsidP="00391FBB"/>
        </w:tc>
      </w:tr>
      <w:tr w:rsidR="00401FFD" w:rsidRPr="00391FBB" w14:paraId="3617AB10" w14:textId="77777777" w:rsidTr="0090751A">
        <w:trPr>
          <w:trHeight w:val="101"/>
        </w:trPr>
        <w:tc>
          <w:tcPr>
            <w:tcW w:w="29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65DA69E" w14:textId="77777777" w:rsidR="00391FBB" w:rsidRPr="00401FFD" w:rsidRDefault="00391FBB" w:rsidP="00391FBB">
            <w:pPr>
              <w:rPr>
                <w:rFonts w:ascii="Times New Roman" w:hAnsi="Times New Roman" w:cs="Times New Roman"/>
              </w:rPr>
            </w:pPr>
            <w:r w:rsidRPr="00401FFD">
              <w:rPr>
                <w:rFonts w:ascii="Times New Roman" w:hAnsi="Times New Roman" w:cs="Times New Roman"/>
              </w:rPr>
              <w:t>Mentors</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1CDC4C2" w14:textId="77777777" w:rsidR="00391FBB" w:rsidRPr="00391FBB" w:rsidRDefault="00391FBB" w:rsidP="00391FBB"/>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E01F349" w14:textId="77777777" w:rsidR="00391FBB" w:rsidRPr="00391FBB" w:rsidRDefault="00391FBB" w:rsidP="00391FBB"/>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BDF02D2" w14:textId="77777777" w:rsidR="00391FBB" w:rsidRPr="00391FBB" w:rsidRDefault="00391FBB" w:rsidP="00391FBB">
            <w:r w:rsidRPr="00391FBB">
              <w:t>X</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57C212F" w14:textId="77777777" w:rsidR="00391FBB" w:rsidRPr="00391FBB" w:rsidRDefault="00391FBB" w:rsidP="00391FBB">
            <w:r w:rsidRPr="00391FBB">
              <w:t>X</w:t>
            </w:r>
          </w:p>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611DB52" w14:textId="77777777" w:rsidR="00391FBB" w:rsidRPr="00391FBB" w:rsidRDefault="00391FBB" w:rsidP="00391FBB"/>
        </w:tc>
      </w:tr>
      <w:tr w:rsidR="00401FFD" w:rsidRPr="00391FBB" w14:paraId="16552A41" w14:textId="77777777" w:rsidTr="0090751A">
        <w:trPr>
          <w:trHeight w:val="101"/>
        </w:trPr>
        <w:tc>
          <w:tcPr>
            <w:tcW w:w="29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50A4939" w14:textId="77777777" w:rsidR="00391FBB" w:rsidRPr="00401FFD" w:rsidRDefault="00391FBB" w:rsidP="00391FBB">
            <w:pPr>
              <w:rPr>
                <w:rFonts w:ascii="Times New Roman" w:hAnsi="Times New Roman" w:cs="Times New Roman"/>
              </w:rPr>
            </w:pPr>
            <w:r w:rsidRPr="00401FFD">
              <w:rPr>
                <w:rFonts w:ascii="Times New Roman" w:hAnsi="Times New Roman" w:cs="Times New Roman"/>
              </w:rPr>
              <w:t>New Hire Staff</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6A7E354" w14:textId="77777777" w:rsidR="00391FBB" w:rsidRPr="00391FBB" w:rsidRDefault="00391FBB" w:rsidP="00391FBB"/>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1C8DC43" w14:textId="77777777" w:rsidR="00391FBB" w:rsidRPr="00391FBB" w:rsidRDefault="00391FBB" w:rsidP="00391FBB"/>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1B6F2DE" w14:textId="77777777" w:rsidR="00391FBB" w:rsidRPr="00391FBB" w:rsidRDefault="00391FBB" w:rsidP="00391FBB">
            <w:r w:rsidRPr="00391FBB">
              <w:t>X</w:t>
            </w:r>
          </w:p>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2902A82" w14:textId="77777777" w:rsidR="00391FBB" w:rsidRPr="00391FBB" w:rsidRDefault="00391FBB" w:rsidP="00391FBB">
            <w:r w:rsidRPr="00391FBB">
              <w:t>X</w:t>
            </w:r>
          </w:p>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FBB7A71" w14:textId="77777777" w:rsidR="00391FBB" w:rsidRPr="00391FBB" w:rsidRDefault="00391FBB" w:rsidP="00391FBB"/>
        </w:tc>
      </w:tr>
      <w:tr w:rsidR="00401FFD" w:rsidRPr="00391FBB" w14:paraId="03C53759" w14:textId="77777777" w:rsidTr="0090751A">
        <w:trPr>
          <w:trHeight w:val="101"/>
        </w:trPr>
        <w:tc>
          <w:tcPr>
            <w:tcW w:w="29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C42B3FD" w14:textId="77777777" w:rsidR="00391FBB" w:rsidRPr="00401FFD" w:rsidRDefault="00391FBB" w:rsidP="00391FBB">
            <w:pPr>
              <w:rPr>
                <w:rFonts w:ascii="Times New Roman" w:hAnsi="Times New Roman" w:cs="Times New Roman"/>
              </w:rPr>
            </w:pPr>
            <w:r w:rsidRPr="00401FFD">
              <w:rPr>
                <w:rFonts w:ascii="Times New Roman" w:hAnsi="Times New Roman" w:cs="Times New Roman"/>
              </w:rPr>
              <w:t xml:space="preserve">Other Operations Staff </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5FFC97B" w14:textId="77777777" w:rsidR="00391FBB" w:rsidRPr="00391FBB" w:rsidRDefault="00391FBB" w:rsidP="00391FBB"/>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0E11B9F" w14:textId="77777777" w:rsidR="00391FBB" w:rsidRPr="00391FBB" w:rsidRDefault="00391FBB" w:rsidP="00391FBB"/>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6ED757C" w14:textId="77777777" w:rsidR="00391FBB" w:rsidRPr="00391FBB" w:rsidRDefault="00391FBB" w:rsidP="00391FBB"/>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EC0DDE8" w14:textId="77777777" w:rsidR="00391FBB" w:rsidRPr="00391FBB" w:rsidRDefault="00391FBB" w:rsidP="00391FBB">
            <w:r w:rsidRPr="00391FBB">
              <w:t>X</w:t>
            </w:r>
          </w:p>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80DC82D" w14:textId="77777777" w:rsidR="00391FBB" w:rsidRPr="00391FBB" w:rsidRDefault="00391FBB" w:rsidP="00391FBB"/>
        </w:tc>
      </w:tr>
      <w:tr w:rsidR="00401FFD" w:rsidRPr="00391FBB" w14:paraId="3D4C2CD3" w14:textId="77777777" w:rsidTr="0090751A">
        <w:trPr>
          <w:trHeight w:val="101"/>
        </w:trPr>
        <w:tc>
          <w:tcPr>
            <w:tcW w:w="29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FE9125F" w14:textId="77777777" w:rsidR="00391FBB" w:rsidRPr="00401FFD" w:rsidRDefault="00391FBB" w:rsidP="00391FBB">
            <w:pPr>
              <w:rPr>
                <w:rFonts w:ascii="Times New Roman" w:hAnsi="Times New Roman" w:cs="Times New Roman"/>
              </w:rPr>
            </w:pPr>
            <w:r w:rsidRPr="00401FFD">
              <w:rPr>
                <w:rFonts w:ascii="Times New Roman" w:hAnsi="Times New Roman" w:cs="Times New Roman"/>
              </w:rPr>
              <w:t>Other AIM Staff</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B729376" w14:textId="77777777" w:rsidR="00391FBB" w:rsidRPr="00391FBB" w:rsidRDefault="00391FBB" w:rsidP="00391FBB"/>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590049D" w14:textId="77777777" w:rsidR="00391FBB" w:rsidRPr="00391FBB" w:rsidRDefault="00391FBB" w:rsidP="00391FBB"/>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10DC07F" w14:textId="77777777" w:rsidR="00391FBB" w:rsidRPr="00391FBB" w:rsidRDefault="00391FBB" w:rsidP="00391FBB"/>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79E8A3A" w14:textId="77777777" w:rsidR="00391FBB" w:rsidRPr="00391FBB" w:rsidRDefault="00391FBB" w:rsidP="00391FBB"/>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8298E7E" w14:textId="77777777" w:rsidR="00391FBB" w:rsidRPr="00391FBB" w:rsidRDefault="00391FBB" w:rsidP="00391FBB">
            <w:r w:rsidRPr="00391FBB">
              <w:t>X</w:t>
            </w:r>
          </w:p>
        </w:tc>
      </w:tr>
      <w:tr w:rsidR="00401FFD" w:rsidRPr="00391FBB" w14:paraId="6AD1A90A" w14:textId="77777777" w:rsidTr="0090751A">
        <w:trPr>
          <w:trHeight w:val="101"/>
        </w:trPr>
        <w:tc>
          <w:tcPr>
            <w:tcW w:w="29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E606535" w14:textId="77777777" w:rsidR="00391FBB" w:rsidRPr="00401FFD" w:rsidRDefault="00391FBB" w:rsidP="00391FBB">
            <w:pPr>
              <w:rPr>
                <w:rFonts w:ascii="Times New Roman" w:hAnsi="Times New Roman" w:cs="Times New Roman"/>
              </w:rPr>
            </w:pPr>
            <w:r w:rsidRPr="00401FFD">
              <w:rPr>
                <w:rFonts w:ascii="Times New Roman" w:hAnsi="Times New Roman" w:cs="Times New Roman"/>
              </w:rPr>
              <w:t>Other Anthem Staff</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31771D4" w14:textId="77777777" w:rsidR="00391FBB" w:rsidRPr="00391FBB" w:rsidRDefault="00391FBB" w:rsidP="00391FBB"/>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576A81B" w14:textId="77777777" w:rsidR="00391FBB" w:rsidRPr="00391FBB" w:rsidRDefault="00391FBB" w:rsidP="00391FBB"/>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41C08B2" w14:textId="77777777" w:rsidR="00391FBB" w:rsidRPr="00391FBB" w:rsidRDefault="00391FBB" w:rsidP="00391FBB"/>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2867C4B" w14:textId="77777777" w:rsidR="00391FBB" w:rsidRPr="00391FBB" w:rsidRDefault="00391FBB" w:rsidP="00391FBB"/>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C5B04BE" w14:textId="77777777" w:rsidR="00391FBB" w:rsidRPr="00391FBB" w:rsidRDefault="00391FBB" w:rsidP="00391FBB">
            <w:r w:rsidRPr="00391FBB">
              <w:t>X</w:t>
            </w:r>
          </w:p>
        </w:tc>
      </w:tr>
      <w:tr w:rsidR="00401FFD" w:rsidRPr="00391FBB" w14:paraId="68EE22E6" w14:textId="77777777" w:rsidTr="0090751A">
        <w:trPr>
          <w:trHeight w:val="101"/>
        </w:trPr>
        <w:tc>
          <w:tcPr>
            <w:tcW w:w="29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84ED16F" w14:textId="77777777" w:rsidR="00391FBB" w:rsidRPr="00401FFD" w:rsidRDefault="00391FBB" w:rsidP="00391FBB">
            <w:pPr>
              <w:rPr>
                <w:rFonts w:ascii="Times New Roman" w:hAnsi="Times New Roman" w:cs="Times New Roman"/>
              </w:rPr>
            </w:pPr>
            <w:r w:rsidRPr="00401FFD">
              <w:rPr>
                <w:rFonts w:ascii="Times New Roman" w:hAnsi="Times New Roman" w:cs="Times New Roman"/>
              </w:rPr>
              <w:t xml:space="preserve">AIM/Anthem Clients </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2C538E9" w14:textId="77777777" w:rsidR="00391FBB" w:rsidRPr="00391FBB" w:rsidRDefault="00391FBB" w:rsidP="00391FBB"/>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3251536" w14:textId="77777777" w:rsidR="00391FBB" w:rsidRPr="00391FBB" w:rsidRDefault="00391FBB" w:rsidP="00391FBB"/>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0ABBF43" w14:textId="77777777" w:rsidR="00391FBB" w:rsidRPr="00391FBB" w:rsidRDefault="00391FBB" w:rsidP="00391FBB"/>
        </w:tc>
        <w:tc>
          <w:tcPr>
            <w:tcW w:w="99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7D556EB" w14:textId="77777777" w:rsidR="00391FBB" w:rsidRPr="00391FBB" w:rsidRDefault="00391FBB" w:rsidP="00391FBB"/>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E74264D" w14:textId="77777777" w:rsidR="00391FBB" w:rsidRPr="00391FBB" w:rsidRDefault="00391FBB" w:rsidP="00391FBB">
            <w:r w:rsidRPr="00391FBB">
              <w:t>X</w:t>
            </w:r>
          </w:p>
        </w:tc>
      </w:tr>
    </w:tbl>
    <w:p w14:paraId="07E8E6E4" w14:textId="77777777" w:rsidR="00401FFD" w:rsidRDefault="00401FFD" w:rsidP="00391FBB"/>
    <w:p w14:paraId="12BDC3F9" w14:textId="77777777" w:rsidR="00391FBB" w:rsidRPr="00391FBB" w:rsidRDefault="00391FBB" w:rsidP="00401FFD">
      <w:pPr>
        <w:pStyle w:val="Heading1"/>
      </w:pPr>
      <w:bookmarkStart w:id="10" w:name="_Toc435427261"/>
      <w:r w:rsidRPr="00391FBB">
        <w:t>Stakeholder Prioritization</w:t>
      </w:r>
      <w:bookmarkEnd w:id="10"/>
      <w:r w:rsidRPr="00391FBB">
        <w:t xml:space="preserve"> </w:t>
      </w:r>
    </w:p>
    <w:p w14:paraId="677D86D2" w14:textId="77777777" w:rsidR="00391FBB" w:rsidRPr="00401FFD" w:rsidRDefault="00391FBB" w:rsidP="00391FBB">
      <w:pPr>
        <w:numPr>
          <w:ilvl w:val="0"/>
          <w:numId w:val="8"/>
        </w:numPr>
        <w:rPr>
          <w:rFonts w:ascii="Times New Roman" w:hAnsi="Times New Roman" w:cs="Times New Roman"/>
        </w:rPr>
      </w:pPr>
      <w:r w:rsidRPr="00401FFD">
        <w:rPr>
          <w:rFonts w:ascii="Times New Roman" w:hAnsi="Times New Roman" w:cs="Times New Roman"/>
        </w:rPr>
        <w:t>L&amp;D Management</w:t>
      </w:r>
    </w:p>
    <w:p w14:paraId="76F8F677" w14:textId="77777777" w:rsidR="00391FBB" w:rsidRDefault="00391FBB" w:rsidP="00391FBB">
      <w:pPr>
        <w:numPr>
          <w:ilvl w:val="0"/>
          <w:numId w:val="8"/>
        </w:numPr>
        <w:rPr>
          <w:rFonts w:ascii="Times New Roman" w:hAnsi="Times New Roman" w:cs="Times New Roman"/>
        </w:rPr>
      </w:pPr>
      <w:r w:rsidRPr="00401FFD">
        <w:rPr>
          <w:rFonts w:ascii="Times New Roman" w:hAnsi="Times New Roman" w:cs="Times New Roman"/>
        </w:rPr>
        <w:t xml:space="preserve">Senior Management </w:t>
      </w:r>
    </w:p>
    <w:p w14:paraId="5F7D5CE8" w14:textId="77777777" w:rsidR="003765C4" w:rsidRPr="00401FFD" w:rsidRDefault="003765C4" w:rsidP="003765C4">
      <w:pPr>
        <w:numPr>
          <w:ilvl w:val="0"/>
          <w:numId w:val="8"/>
        </w:numPr>
        <w:rPr>
          <w:rFonts w:ascii="Times New Roman" w:hAnsi="Times New Roman" w:cs="Times New Roman"/>
        </w:rPr>
      </w:pPr>
      <w:r w:rsidRPr="00401FFD">
        <w:rPr>
          <w:rFonts w:ascii="Times New Roman" w:hAnsi="Times New Roman" w:cs="Times New Roman"/>
        </w:rPr>
        <w:t>Program Coordinators</w:t>
      </w:r>
    </w:p>
    <w:p w14:paraId="3950203C" w14:textId="77777777" w:rsidR="003765C4" w:rsidRPr="00401FFD" w:rsidRDefault="003765C4" w:rsidP="003765C4">
      <w:pPr>
        <w:numPr>
          <w:ilvl w:val="0"/>
          <w:numId w:val="8"/>
        </w:numPr>
        <w:rPr>
          <w:rFonts w:ascii="Times New Roman" w:hAnsi="Times New Roman" w:cs="Times New Roman"/>
        </w:rPr>
      </w:pPr>
      <w:r w:rsidRPr="00401FFD">
        <w:rPr>
          <w:rFonts w:ascii="Times New Roman" w:hAnsi="Times New Roman" w:cs="Times New Roman"/>
        </w:rPr>
        <w:t>Other L&amp;D Staff</w:t>
      </w:r>
    </w:p>
    <w:p w14:paraId="2D071ADD" w14:textId="49AE6F5F" w:rsidR="003765C4" w:rsidRPr="003765C4" w:rsidRDefault="003765C4" w:rsidP="003765C4">
      <w:pPr>
        <w:pStyle w:val="ListParagraph"/>
        <w:numPr>
          <w:ilvl w:val="0"/>
          <w:numId w:val="8"/>
        </w:numPr>
        <w:rPr>
          <w:rFonts w:cs="Times New Roman"/>
        </w:rPr>
      </w:pPr>
      <w:r w:rsidRPr="003765C4">
        <w:rPr>
          <w:rFonts w:cs="Times New Roman"/>
        </w:rPr>
        <w:t>Operations Management</w:t>
      </w:r>
    </w:p>
    <w:p w14:paraId="7F183FDE" w14:textId="70D6A480" w:rsidR="0065493D" w:rsidRPr="0065493D" w:rsidRDefault="0065493D" w:rsidP="0065493D">
      <w:pPr>
        <w:numPr>
          <w:ilvl w:val="0"/>
          <w:numId w:val="8"/>
        </w:numPr>
        <w:rPr>
          <w:rFonts w:ascii="Times New Roman" w:hAnsi="Times New Roman" w:cs="Times New Roman"/>
        </w:rPr>
      </w:pPr>
      <w:r w:rsidRPr="00401FFD">
        <w:rPr>
          <w:rFonts w:ascii="Times New Roman" w:hAnsi="Times New Roman" w:cs="Times New Roman"/>
        </w:rPr>
        <w:t>Mentors</w:t>
      </w:r>
    </w:p>
    <w:p w14:paraId="26D1BA7D" w14:textId="77777777" w:rsidR="003765C4" w:rsidRPr="00401FFD" w:rsidRDefault="003765C4" w:rsidP="003765C4">
      <w:pPr>
        <w:numPr>
          <w:ilvl w:val="0"/>
          <w:numId w:val="8"/>
        </w:numPr>
        <w:rPr>
          <w:rFonts w:ascii="Times New Roman" w:hAnsi="Times New Roman" w:cs="Times New Roman"/>
        </w:rPr>
      </w:pPr>
      <w:r w:rsidRPr="00401FFD">
        <w:rPr>
          <w:rFonts w:ascii="Times New Roman" w:hAnsi="Times New Roman" w:cs="Times New Roman"/>
        </w:rPr>
        <w:t xml:space="preserve">New Hires </w:t>
      </w:r>
    </w:p>
    <w:p w14:paraId="481434A2" w14:textId="77777777" w:rsidR="00391FBB" w:rsidRPr="00401FFD" w:rsidRDefault="00391FBB" w:rsidP="00391FBB">
      <w:pPr>
        <w:numPr>
          <w:ilvl w:val="0"/>
          <w:numId w:val="8"/>
        </w:numPr>
        <w:rPr>
          <w:rFonts w:ascii="Times New Roman" w:hAnsi="Times New Roman" w:cs="Times New Roman"/>
        </w:rPr>
      </w:pPr>
      <w:r w:rsidRPr="00401FFD">
        <w:rPr>
          <w:rFonts w:ascii="Times New Roman" w:hAnsi="Times New Roman" w:cs="Times New Roman"/>
        </w:rPr>
        <w:t>Other Operations Staff</w:t>
      </w:r>
    </w:p>
    <w:p w14:paraId="4A33F900" w14:textId="77777777" w:rsidR="00391FBB" w:rsidRPr="00401FFD" w:rsidRDefault="00391FBB" w:rsidP="00391FBB">
      <w:pPr>
        <w:numPr>
          <w:ilvl w:val="0"/>
          <w:numId w:val="8"/>
        </w:numPr>
        <w:rPr>
          <w:rFonts w:ascii="Times New Roman" w:hAnsi="Times New Roman" w:cs="Times New Roman"/>
        </w:rPr>
      </w:pPr>
      <w:r w:rsidRPr="00401FFD">
        <w:rPr>
          <w:rFonts w:ascii="Times New Roman" w:hAnsi="Times New Roman" w:cs="Times New Roman"/>
        </w:rPr>
        <w:t>Other AIM Staff</w:t>
      </w:r>
    </w:p>
    <w:p w14:paraId="46E46026" w14:textId="77777777" w:rsidR="00391FBB" w:rsidRPr="00401FFD" w:rsidRDefault="00391FBB" w:rsidP="00391FBB">
      <w:pPr>
        <w:numPr>
          <w:ilvl w:val="0"/>
          <w:numId w:val="8"/>
        </w:numPr>
        <w:rPr>
          <w:rFonts w:ascii="Times New Roman" w:hAnsi="Times New Roman" w:cs="Times New Roman"/>
        </w:rPr>
      </w:pPr>
      <w:r w:rsidRPr="00401FFD">
        <w:rPr>
          <w:rFonts w:ascii="Times New Roman" w:hAnsi="Times New Roman" w:cs="Times New Roman"/>
        </w:rPr>
        <w:t>Other Anthem Staff</w:t>
      </w:r>
    </w:p>
    <w:p w14:paraId="506FC05F" w14:textId="77777777" w:rsidR="0090751A" w:rsidRDefault="00391FBB" w:rsidP="0090751A">
      <w:pPr>
        <w:numPr>
          <w:ilvl w:val="0"/>
          <w:numId w:val="8"/>
        </w:numPr>
        <w:rPr>
          <w:rFonts w:ascii="Times New Roman" w:hAnsi="Times New Roman" w:cs="Times New Roman"/>
        </w:rPr>
      </w:pPr>
      <w:r w:rsidRPr="00401FFD">
        <w:rPr>
          <w:rFonts w:ascii="Times New Roman" w:hAnsi="Times New Roman" w:cs="Times New Roman"/>
        </w:rPr>
        <w:t>AIM/Anthem Clients</w:t>
      </w:r>
    </w:p>
    <w:p w14:paraId="0BFB42F0" w14:textId="385F35F0" w:rsidR="00496B0B" w:rsidRPr="0090751A" w:rsidRDefault="00391FBB" w:rsidP="0090751A">
      <w:pPr>
        <w:spacing w:line="480" w:lineRule="auto"/>
        <w:rPr>
          <w:rFonts w:ascii="Times New Roman" w:hAnsi="Times New Roman" w:cs="Times New Roman"/>
        </w:rPr>
      </w:pPr>
      <w:r w:rsidRPr="0090751A">
        <w:rPr>
          <w:rFonts w:ascii="Times New Roman" w:hAnsi="Times New Roman" w:cs="Times New Roman"/>
        </w:rPr>
        <w:t xml:space="preserve">The Stakeholders are prioritized by ranking them from most important to least. </w:t>
      </w:r>
      <w:r w:rsidR="003765C4">
        <w:rPr>
          <w:rFonts w:ascii="Times New Roman" w:hAnsi="Times New Roman" w:cs="Times New Roman"/>
        </w:rPr>
        <w:t>L&amp;D and Senior Management will have the highest priority as they will make decisions concerning the future of the program based off the evaluation results. Ultimately, these two groups will decide if they program has a future</w:t>
      </w:r>
      <w:r w:rsidR="0065493D">
        <w:rPr>
          <w:rFonts w:ascii="Times New Roman" w:hAnsi="Times New Roman" w:cs="Times New Roman"/>
        </w:rPr>
        <w:t>.</w:t>
      </w:r>
      <w:r w:rsidR="003765C4">
        <w:rPr>
          <w:rFonts w:ascii="Times New Roman" w:hAnsi="Times New Roman" w:cs="Times New Roman"/>
        </w:rPr>
        <w:t xml:space="preserve"> The Program Coordinator and L&amp;D Staff will </w:t>
      </w:r>
      <w:r w:rsidR="003765C4">
        <w:rPr>
          <w:rFonts w:ascii="Times New Roman" w:hAnsi="Times New Roman" w:cs="Times New Roman"/>
        </w:rPr>
        <w:lastRenderedPageBreak/>
        <w:t xml:space="preserve">have a moderately high priority as they will be making changes to the program based off the information received. </w:t>
      </w:r>
      <w:r w:rsidR="0065493D">
        <w:rPr>
          <w:rFonts w:ascii="Times New Roman" w:hAnsi="Times New Roman" w:cs="Times New Roman"/>
        </w:rPr>
        <w:t xml:space="preserve">These two groups </w:t>
      </w:r>
      <w:r w:rsidR="0065493D" w:rsidRPr="0090751A">
        <w:rPr>
          <w:rFonts w:ascii="Times New Roman" w:hAnsi="Times New Roman" w:cs="Times New Roman"/>
        </w:rPr>
        <w:t>will be rewarded for the success of this program.</w:t>
      </w:r>
      <w:r w:rsidR="0065493D">
        <w:rPr>
          <w:rFonts w:ascii="Times New Roman" w:hAnsi="Times New Roman" w:cs="Times New Roman"/>
        </w:rPr>
        <w:t xml:space="preserve"> </w:t>
      </w:r>
      <w:r w:rsidR="003765C4">
        <w:rPr>
          <w:rFonts w:ascii="Times New Roman" w:hAnsi="Times New Roman" w:cs="Times New Roman"/>
        </w:rPr>
        <w:t xml:space="preserve">Operations Management will have a moderate priority. While this group is not directly involved with the program, the results of the evaluation may affect the supply of staff or the quality of staff they provide for this project. </w:t>
      </w:r>
      <w:r w:rsidR="0065493D" w:rsidRPr="0065493D">
        <w:rPr>
          <w:rFonts w:ascii="Times New Roman" w:hAnsi="Times New Roman" w:cs="Times New Roman"/>
        </w:rPr>
        <w:t xml:space="preserve">Mentors will also be a </w:t>
      </w:r>
      <w:r w:rsidR="0065493D">
        <w:rPr>
          <w:rFonts w:ascii="Times New Roman" w:hAnsi="Times New Roman" w:cs="Times New Roman"/>
        </w:rPr>
        <w:t>moderate</w:t>
      </w:r>
      <w:r w:rsidR="0065493D" w:rsidRPr="0065493D">
        <w:rPr>
          <w:rFonts w:ascii="Times New Roman" w:hAnsi="Times New Roman" w:cs="Times New Roman"/>
        </w:rPr>
        <w:t xml:space="preserve"> priority in this project as they will be involved with the program on daily basis during their implementation and the success of the program depends on their implementation. Their feedback will determine any program changes. Mentors will be responsible for the day-to-day program implementation. The mentors will be evaluated on the success of the program and poor mentoring will lead to their removal from the role. </w:t>
      </w:r>
      <w:r w:rsidR="0065493D">
        <w:rPr>
          <w:rFonts w:ascii="Times New Roman" w:hAnsi="Times New Roman" w:cs="Times New Roman"/>
        </w:rPr>
        <w:t xml:space="preserve">The results of this evaluation may affect their decision to participate in the program. </w:t>
      </w:r>
      <w:r w:rsidRPr="0090751A">
        <w:rPr>
          <w:rFonts w:ascii="Times New Roman" w:hAnsi="Times New Roman" w:cs="Times New Roman"/>
        </w:rPr>
        <w:t xml:space="preserve">New Hire staff will have </w:t>
      </w:r>
      <w:r w:rsidR="003765C4" w:rsidRPr="0090751A">
        <w:rPr>
          <w:rFonts w:ascii="Times New Roman" w:hAnsi="Times New Roman" w:cs="Times New Roman"/>
        </w:rPr>
        <w:t>a</w:t>
      </w:r>
      <w:r w:rsidR="003765C4">
        <w:rPr>
          <w:rFonts w:ascii="Times New Roman" w:hAnsi="Times New Roman" w:cs="Times New Roman"/>
        </w:rPr>
        <w:t xml:space="preserve"> moderate priority</w:t>
      </w:r>
      <w:r w:rsidRPr="0090751A">
        <w:rPr>
          <w:rFonts w:ascii="Times New Roman" w:hAnsi="Times New Roman" w:cs="Times New Roman"/>
        </w:rPr>
        <w:t xml:space="preserve">, </w:t>
      </w:r>
      <w:r w:rsidR="003765C4">
        <w:rPr>
          <w:rFonts w:ascii="Times New Roman" w:hAnsi="Times New Roman" w:cs="Times New Roman"/>
        </w:rPr>
        <w:t>while they are involved with the program</w:t>
      </w:r>
      <w:r w:rsidRPr="0090751A">
        <w:rPr>
          <w:rFonts w:ascii="Times New Roman" w:hAnsi="Times New Roman" w:cs="Times New Roman"/>
        </w:rPr>
        <w:t xml:space="preserve"> on a daily basis for their first month of employment and their job performance depends on the success of the program</w:t>
      </w:r>
      <w:r w:rsidR="003765C4">
        <w:rPr>
          <w:rFonts w:ascii="Times New Roman" w:hAnsi="Times New Roman" w:cs="Times New Roman"/>
        </w:rPr>
        <w:t>, this group will not make any decision based on the evaluation, though they may be asked for additional input</w:t>
      </w:r>
      <w:r w:rsidR="0065493D">
        <w:rPr>
          <w:rFonts w:ascii="Times New Roman" w:hAnsi="Times New Roman" w:cs="Times New Roman"/>
        </w:rPr>
        <w:t xml:space="preserve">. </w:t>
      </w:r>
      <w:r w:rsidRPr="0090751A">
        <w:rPr>
          <w:rFonts w:ascii="Times New Roman" w:hAnsi="Times New Roman" w:cs="Times New Roman"/>
        </w:rPr>
        <w:t>Other Operations staff will be aware of the program, but will not participate in any other aspect of the program. This group will benefit from the long-term impacts of the program. Other AIM Staff, other Anthem staff, and AIM/Anthem Clients are low priority. These groups will not participate in the program and may not know the program exists but, they will benefit indirectly from the long-term success of the program.</w:t>
      </w:r>
    </w:p>
    <w:p w14:paraId="4F44AFA9" w14:textId="77777777" w:rsidR="0065493D" w:rsidRDefault="0065493D">
      <w:pPr>
        <w:rPr>
          <w:rFonts w:asciiTheme="majorHAnsi" w:eastAsiaTheme="majorEastAsia" w:hAnsiTheme="majorHAnsi" w:cstheme="majorBidi"/>
          <w:b/>
          <w:bCs/>
          <w:color w:val="028AD4" w:themeColor="accent1" w:themeShade="B5"/>
          <w:sz w:val="32"/>
          <w:szCs w:val="32"/>
        </w:rPr>
      </w:pPr>
      <w:r>
        <w:br w:type="page"/>
      </w:r>
    </w:p>
    <w:p w14:paraId="54CBA8DA" w14:textId="37A4FB2D" w:rsidR="00496B0B" w:rsidRPr="00496B0B" w:rsidRDefault="00496B0B" w:rsidP="00496B0B">
      <w:pPr>
        <w:pStyle w:val="Heading1"/>
        <w:rPr>
          <w:rFonts w:ascii="Times New Roman" w:hAnsi="Times New Roman" w:cs="Times New Roman"/>
        </w:rPr>
      </w:pPr>
      <w:bookmarkStart w:id="11" w:name="_Toc435427262"/>
      <w:r w:rsidRPr="00496B0B">
        <w:lastRenderedPageBreak/>
        <w:t>Evaluation Design</w:t>
      </w:r>
      <w:bookmarkEnd w:id="11"/>
      <w:r w:rsidRPr="00496B0B">
        <w:rPr>
          <w:rFonts w:ascii="Times New Roman" w:hAnsi="Times New Roman" w:cs="Times New Roman"/>
        </w:rPr>
        <w:t xml:space="preserve"> </w:t>
      </w:r>
    </w:p>
    <w:tbl>
      <w:tblPr>
        <w:tblStyle w:val="TableGrid"/>
        <w:tblW w:w="9576" w:type="dxa"/>
        <w:tblLayout w:type="fixed"/>
        <w:tblLook w:val="04A0" w:firstRow="1" w:lastRow="0" w:firstColumn="1" w:lastColumn="0" w:noHBand="0" w:noVBand="1"/>
      </w:tblPr>
      <w:tblGrid>
        <w:gridCol w:w="828"/>
        <w:gridCol w:w="1530"/>
        <w:gridCol w:w="4590"/>
        <w:gridCol w:w="2628"/>
      </w:tblGrid>
      <w:tr w:rsidR="00496B0B" w:rsidRPr="00496B0B" w14:paraId="23C91688" w14:textId="77777777" w:rsidTr="00665923">
        <w:tc>
          <w:tcPr>
            <w:tcW w:w="828" w:type="dxa"/>
            <w:tcBorders>
              <w:top w:val="single" w:sz="12" w:space="0" w:color="auto"/>
              <w:left w:val="single" w:sz="12" w:space="0" w:color="auto"/>
              <w:bottom w:val="single" w:sz="12" w:space="0" w:color="auto"/>
            </w:tcBorders>
            <w:shd w:val="clear" w:color="auto" w:fill="05436B" w:themeFill="background2" w:themeFillShade="40"/>
            <w:vAlign w:val="center"/>
          </w:tcPr>
          <w:p w14:paraId="2419950E" w14:textId="5B8E102F" w:rsidR="00496B0B" w:rsidRPr="00496B0B" w:rsidRDefault="00496B0B" w:rsidP="00496B0B">
            <w:pPr>
              <w:spacing w:before="100" w:beforeAutospacing="1" w:after="100" w:afterAutospacing="1"/>
              <w:jc w:val="center"/>
              <w:rPr>
                <w:rFonts w:ascii="Times New Roman" w:hAnsi="Times New Roman" w:cs="Times New Roman"/>
                <w:sz w:val="20"/>
              </w:rPr>
            </w:pPr>
            <w:r w:rsidRPr="0065493D">
              <w:rPr>
                <w:rFonts w:ascii="Times New Roman" w:hAnsi="Times New Roman" w:cs="Times New Roman"/>
                <w:sz w:val="14"/>
              </w:rPr>
              <w:t>Emphasis</w:t>
            </w:r>
          </w:p>
        </w:tc>
        <w:tc>
          <w:tcPr>
            <w:tcW w:w="1530" w:type="dxa"/>
            <w:tcBorders>
              <w:top w:val="single" w:sz="12" w:space="0" w:color="auto"/>
              <w:bottom w:val="single" w:sz="12" w:space="0" w:color="auto"/>
            </w:tcBorders>
            <w:shd w:val="clear" w:color="auto" w:fill="05436B" w:themeFill="background2" w:themeFillShade="40"/>
            <w:vAlign w:val="center"/>
          </w:tcPr>
          <w:p w14:paraId="0477F61C" w14:textId="740FC159" w:rsidR="00496B0B" w:rsidRPr="00496B0B" w:rsidRDefault="00496B0B" w:rsidP="00496B0B">
            <w:pPr>
              <w:spacing w:before="100" w:beforeAutospacing="1" w:after="100" w:afterAutospacing="1"/>
              <w:jc w:val="center"/>
              <w:rPr>
                <w:rFonts w:ascii="Times New Roman" w:hAnsi="Times New Roman" w:cs="Times New Roman"/>
                <w:sz w:val="20"/>
              </w:rPr>
            </w:pPr>
            <w:r w:rsidRPr="00496B0B">
              <w:rPr>
                <w:rFonts w:ascii="Times New Roman" w:hAnsi="Times New Roman" w:cs="Times New Roman"/>
                <w:sz w:val="20"/>
              </w:rPr>
              <w:t>Stakeholders</w:t>
            </w:r>
          </w:p>
        </w:tc>
        <w:tc>
          <w:tcPr>
            <w:tcW w:w="4590" w:type="dxa"/>
            <w:tcBorders>
              <w:top w:val="single" w:sz="12" w:space="0" w:color="auto"/>
              <w:bottom w:val="single" w:sz="12" w:space="0" w:color="auto"/>
            </w:tcBorders>
            <w:shd w:val="clear" w:color="auto" w:fill="05436B" w:themeFill="background2" w:themeFillShade="40"/>
            <w:vAlign w:val="center"/>
          </w:tcPr>
          <w:p w14:paraId="0929303F" w14:textId="1B797137" w:rsidR="00496B0B" w:rsidRPr="00496B0B" w:rsidRDefault="00496B0B" w:rsidP="00496B0B">
            <w:pPr>
              <w:spacing w:before="100" w:beforeAutospacing="1" w:after="100" w:afterAutospacing="1"/>
              <w:jc w:val="center"/>
              <w:rPr>
                <w:rFonts w:ascii="Times New Roman" w:hAnsi="Times New Roman" w:cs="Times New Roman"/>
                <w:sz w:val="20"/>
              </w:rPr>
            </w:pPr>
            <w:r w:rsidRPr="00496B0B">
              <w:rPr>
                <w:rFonts w:ascii="Times New Roman" w:hAnsi="Times New Roman" w:cs="Times New Roman"/>
                <w:sz w:val="20"/>
              </w:rPr>
              <w:t>Questions</w:t>
            </w:r>
          </w:p>
        </w:tc>
        <w:tc>
          <w:tcPr>
            <w:tcW w:w="2628" w:type="dxa"/>
            <w:tcBorders>
              <w:top w:val="single" w:sz="12" w:space="0" w:color="auto"/>
              <w:bottom w:val="single" w:sz="12" w:space="0" w:color="auto"/>
              <w:right w:val="single" w:sz="12" w:space="0" w:color="auto"/>
            </w:tcBorders>
            <w:shd w:val="clear" w:color="auto" w:fill="05436B" w:themeFill="background2" w:themeFillShade="40"/>
            <w:vAlign w:val="center"/>
          </w:tcPr>
          <w:p w14:paraId="0C2C8A7A" w14:textId="1CF90474" w:rsidR="00496B0B" w:rsidRPr="00496B0B" w:rsidRDefault="00496B0B" w:rsidP="00496B0B">
            <w:pPr>
              <w:spacing w:before="100" w:beforeAutospacing="1" w:after="100" w:afterAutospacing="1"/>
              <w:jc w:val="center"/>
              <w:rPr>
                <w:rFonts w:ascii="Times New Roman" w:hAnsi="Times New Roman" w:cs="Times New Roman"/>
                <w:sz w:val="20"/>
              </w:rPr>
            </w:pPr>
            <w:r w:rsidRPr="00496B0B">
              <w:rPr>
                <w:rFonts w:ascii="Times New Roman" w:hAnsi="Times New Roman" w:cs="Times New Roman"/>
                <w:sz w:val="20"/>
              </w:rPr>
              <w:t>Uses</w:t>
            </w:r>
          </w:p>
        </w:tc>
      </w:tr>
      <w:tr w:rsidR="00496B0B" w:rsidRPr="00496B0B" w14:paraId="4E5700F0" w14:textId="77777777" w:rsidTr="00665923">
        <w:tc>
          <w:tcPr>
            <w:tcW w:w="828" w:type="dxa"/>
            <w:vMerge w:val="restart"/>
            <w:tcBorders>
              <w:top w:val="single" w:sz="12" w:space="0" w:color="auto"/>
              <w:left w:val="single" w:sz="12" w:space="0" w:color="auto"/>
            </w:tcBorders>
            <w:shd w:val="clear" w:color="auto" w:fill="05436B" w:themeFill="background2" w:themeFillShade="40"/>
            <w:textDirection w:val="btLr"/>
          </w:tcPr>
          <w:p w14:paraId="74721953" w14:textId="52F28956" w:rsidR="00496B0B" w:rsidRPr="00496B0B" w:rsidRDefault="00496B0B" w:rsidP="00496B0B">
            <w:pPr>
              <w:spacing w:before="100" w:beforeAutospacing="1" w:after="100" w:afterAutospacing="1"/>
              <w:jc w:val="center"/>
              <w:rPr>
                <w:rFonts w:ascii="Times New Roman" w:hAnsi="Times New Roman" w:cs="Times New Roman"/>
                <w:sz w:val="20"/>
              </w:rPr>
            </w:pPr>
            <w:r w:rsidRPr="00496B0B">
              <w:rPr>
                <w:rFonts w:ascii="Times New Roman" w:hAnsi="Times New Roman" w:cs="Times New Roman"/>
                <w:sz w:val="20"/>
              </w:rPr>
              <w:t>Relationship Building</w:t>
            </w:r>
          </w:p>
        </w:tc>
        <w:tc>
          <w:tcPr>
            <w:tcW w:w="1530" w:type="dxa"/>
            <w:tcBorders>
              <w:top w:val="single" w:sz="12" w:space="0" w:color="auto"/>
            </w:tcBorders>
            <w:vAlign w:val="center"/>
          </w:tcPr>
          <w:p w14:paraId="58426EA6" w14:textId="77777777" w:rsidR="00496B0B" w:rsidRPr="0065493D" w:rsidRDefault="00496B0B" w:rsidP="00496B0B">
            <w:pPr>
              <w:spacing w:before="100" w:beforeAutospacing="1" w:after="100" w:afterAutospacing="1"/>
              <w:rPr>
                <w:rFonts w:ascii="Times New Roman" w:hAnsi="Times New Roman" w:cs="Times New Roman"/>
                <w:sz w:val="18"/>
                <w:szCs w:val="18"/>
              </w:rPr>
            </w:pPr>
            <w:r w:rsidRPr="0065493D">
              <w:rPr>
                <w:rFonts w:ascii="Times New Roman" w:hAnsi="Times New Roman" w:cs="Times New Roman"/>
                <w:sz w:val="18"/>
                <w:szCs w:val="18"/>
              </w:rPr>
              <w:t xml:space="preserve">New Hires </w:t>
            </w:r>
          </w:p>
        </w:tc>
        <w:tc>
          <w:tcPr>
            <w:tcW w:w="4590" w:type="dxa"/>
            <w:tcBorders>
              <w:top w:val="single" w:sz="12" w:space="0" w:color="auto"/>
            </w:tcBorders>
            <w:vAlign w:val="center"/>
          </w:tcPr>
          <w:p w14:paraId="079BCCEC" w14:textId="444ACD9C" w:rsidR="00496B0B" w:rsidRPr="00496B0B" w:rsidRDefault="00B35ACD" w:rsidP="00012C9B">
            <w:pPr>
              <w:rPr>
                <w:rFonts w:ascii="Times New Roman" w:hAnsi="Times New Roman" w:cs="Times New Roman"/>
                <w:sz w:val="20"/>
              </w:rPr>
            </w:pPr>
            <w:r>
              <w:rPr>
                <w:rFonts w:ascii="Times New Roman" w:hAnsi="Times New Roman" w:cs="Times New Roman"/>
                <w:sz w:val="20"/>
              </w:rPr>
              <w:t>What do I need to be successful</w:t>
            </w:r>
            <w:r w:rsidR="00496B0B" w:rsidRPr="00496B0B">
              <w:rPr>
                <w:rFonts w:ascii="Times New Roman" w:hAnsi="Times New Roman" w:cs="Times New Roman"/>
                <w:sz w:val="20"/>
              </w:rPr>
              <w:t>?</w:t>
            </w:r>
          </w:p>
        </w:tc>
        <w:tc>
          <w:tcPr>
            <w:tcW w:w="2628" w:type="dxa"/>
            <w:tcBorders>
              <w:top w:val="single" w:sz="12" w:space="0" w:color="auto"/>
              <w:right w:val="single" w:sz="12" w:space="0" w:color="auto"/>
            </w:tcBorders>
            <w:vAlign w:val="center"/>
          </w:tcPr>
          <w:p w14:paraId="7F111B73" w14:textId="77777777" w:rsidR="00496B0B" w:rsidRPr="00496B0B" w:rsidRDefault="00496B0B" w:rsidP="00496B0B">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Mentee/Mentor Pairing</w:t>
            </w:r>
          </w:p>
        </w:tc>
      </w:tr>
      <w:tr w:rsidR="00496B0B" w:rsidRPr="00496B0B" w14:paraId="22B82528" w14:textId="77777777" w:rsidTr="00665923">
        <w:tc>
          <w:tcPr>
            <w:tcW w:w="828" w:type="dxa"/>
            <w:vMerge/>
            <w:tcBorders>
              <w:left w:val="single" w:sz="12" w:space="0" w:color="auto"/>
            </w:tcBorders>
            <w:shd w:val="clear" w:color="auto" w:fill="05436B" w:themeFill="background2" w:themeFillShade="40"/>
            <w:textDirection w:val="btLr"/>
          </w:tcPr>
          <w:p w14:paraId="7ACBE242" w14:textId="77777777" w:rsidR="00496B0B" w:rsidRPr="00496B0B" w:rsidRDefault="00496B0B" w:rsidP="00496B0B">
            <w:pPr>
              <w:spacing w:before="100" w:beforeAutospacing="1" w:after="100" w:afterAutospacing="1"/>
              <w:rPr>
                <w:rFonts w:ascii="Times New Roman" w:hAnsi="Times New Roman" w:cs="Times New Roman"/>
                <w:sz w:val="20"/>
              </w:rPr>
            </w:pPr>
          </w:p>
        </w:tc>
        <w:tc>
          <w:tcPr>
            <w:tcW w:w="1530" w:type="dxa"/>
            <w:vAlign w:val="center"/>
          </w:tcPr>
          <w:p w14:paraId="7AB3ED77" w14:textId="77777777" w:rsidR="00496B0B" w:rsidRPr="0065493D" w:rsidRDefault="00496B0B" w:rsidP="00496B0B">
            <w:pPr>
              <w:spacing w:before="100" w:beforeAutospacing="1" w:after="100" w:afterAutospacing="1"/>
              <w:rPr>
                <w:rFonts w:ascii="Times New Roman" w:hAnsi="Times New Roman" w:cs="Times New Roman"/>
                <w:sz w:val="18"/>
                <w:szCs w:val="18"/>
              </w:rPr>
            </w:pPr>
            <w:r w:rsidRPr="0065493D">
              <w:rPr>
                <w:rFonts w:ascii="Times New Roman" w:hAnsi="Times New Roman" w:cs="Times New Roman"/>
                <w:sz w:val="18"/>
                <w:szCs w:val="18"/>
              </w:rPr>
              <w:t>Mentors</w:t>
            </w:r>
          </w:p>
        </w:tc>
        <w:tc>
          <w:tcPr>
            <w:tcW w:w="4590" w:type="dxa"/>
            <w:vAlign w:val="center"/>
          </w:tcPr>
          <w:p w14:paraId="63A9F938" w14:textId="04BEC20D" w:rsidR="00496B0B" w:rsidRPr="00496B0B" w:rsidRDefault="00496B0B" w:rsidP="00012C9B">
            <w:pPr>
              <w:rPr>
                <w:rFonts w:ascii="Times New Roman" w:hAnsi="Times New Roman" w:cs="Times New Roman"/>
                <w:sz w:val="20"/>
              </w:rPr>
            </w:pPr>
            <w:r w:rsidRPr="00496B0B">
              <w:rPr>
                <w:rFonts w:ascii="Times New Roman" w:hAnsi="Times New Roman" w:cs="Times New Roman"/>
                <w:sz w:val="20"/>
              </w:rPr>
              <w:t>How can I build a relationship</w:t>
            </w:r>
            <w:r w:rsidR="00B35ACD">
              <w:rPr>
                <w:rFonts w:ascii="Times New Roman" w:hAnsi="Times New Roman" w:cs="Times New Roman"/>
                <w:sz w:val="20"/>
              </w:rPr>
              <w:t xml:space="preserve"> with my mentee</w:t>
            </w:r>
            <w:r w:rsidRPr="00496B0B">
              <w:rPr>
                <w:rFonts w:ascii="Times New Roman" w:hAnsi="Times New Roman" w:cs="Times New Roman"/>
                <w:sz w:val="20"/>
              </w:rPr>
              <w:t>?</w:t>
            </w:r>
          </w:p>
        </w:tc>
        <w:tc>
          <w:tcPr>
            <w:tcW w:w="2628" w:type="dxa"/>
            <w:tcBorders>
              <w:right w:val="single" w:sz="12" w:space="0" w:color="auto"/>
            </w:tcBorders>
            <w:vAlign w:val="center"/>
          </w:tcPr>
          <w:p w14:paraId="0ACAD774" w14:textId="77777777" w:rsidR="00496B0B" w:rsidRPr="00496B0B" w:rsidRDefault="00496B0B" w:rsidP="00496B0B">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Mentee/Mentor Pairing</w:t>
            </w:r>
          </w:p>
        </w:tc>
      </w:tr>
      <w:tr w:rsidR="00496B0B" w:rsidRPr="00496B0B" w14:paraId="29DB02BF" w14:textId="77777777" w:rsidTr="00665923">
        <w:tc>
          <w:tcPr>
            <w:tcW w:w="828" w:type="dxa"/>
            <w:vMerge/>
            <w:tcBorders>
              <w:left w:val="single" w:sz="12" w:space="0" w:color="auto"/>
            </w:tcBorders>
            <w:shd w:val="clear" w:color="auto" w:fill="05436B" w:themeFill="background2" w:themeFillShade="40"/>
            <w:textDirection w:val="btLr"/>
          </w:tcPr>
          <w:p w14:paraId="0D7622DC" w14:textId="77777777" w:rsidR="00496B0B" w:rsidRPr="00496B0B" w:rsidRDefault="00496B0B" w:rsidP="00496B0B">
            <w:pPr>
              <w:spacing w:before="100" w:beforeAutospacing="1" w:after="100" w:afterAutospacing="1"/>
              <w:rPr>
                <w:rFonts w:ascii="Times New Roman" w:hAnsi="Times New Roman" w:cs="Times New Roman"/>
                <w:sz w:val="20"/>
              </w:rPr>
            </w:pPr>
          </w:p>
        </w:tc>
        <w:tc>
          <w:tcPr>
            <w:tcW w:w="1530" w:type="dxa"/>
            <w:vAlign w:val="center"/>
          </w:tcPr>
          <w:p w14:paraId="082415A9" w14:textId="77777777" w:rsidR="00496B0B" w:rsidRPr="0065493D" w:rsidRDefault="00496B0B" w:rsidP="00496B0B">
            <w:pPr>
              <w:spacing w:before="100" w:beforeAutospacing="1" w:after="100" w:afterAutospacing="1"/>
              <w:rPr>
                <w:rFonts w:ascii="Times New Roman" w:hAnsi="Times New Roman" w:cs="Times New Roman"/>
                <w:sz w:val="18"/>
                <w:szCs w:val="18"/>
              </w:rPr>
            </w:pPr>
            <w:r w:rsidRPr="0065493D">
              <w:rPr>
                <w:rFonts w:ascii="Times New Roman" w:hAnsi="Times New Roman" w:cs="Times New Roman"/>
                <w:sz w:val="18"/>
                <w:szCs w:val="18"/>
              </w:rPr>
              <w:t>Program Coordinators</w:t>
            </w:r>
          </w:p>
        </w:tc>
        <w:tc>
          <w:tcPr>
            <w:tcW w:w="4590" w:type="dxa"/>
            <w:vAlign w:val="center"/>
          </w:tcPr>
          <w:p w14:paraId="6B5FAFA9" w14:textId="77777777" w:rsidR="00496B0B" w:rsidRPr="00496B0B" w:rsidRDefault="00496B0B" w:rsidP="00012C9B">
            <w:pPr>
              <w:rPr>
                <w:rFonts w:ascii="Times New Roman" w:hAnsi="Times New Roman" w:cs="Times New Roman"/>
                <w:sz w:val="20"/>
              </w:rPr>
            </w:pPr>
            <w:r w:rsidRPr="00496B0B">
              <w:rPr>
                <w:rFonts w:ascii="Times New Roman" w:hAnsi="Times New Roman" w:cs="Times New Roman"/>
                <w:sz w:val="20"/>
              </w:rPr>
              <w:t>How can we facilitate relationship building?</w:t>
            </w:r>
          </w:p>
        </w:tc>
        <w:tc>
          <w:tcPr>
            <w:tcW w:w="2628" w:type="dxa"/>
            <w:tcBorders>
              <w:right w:val="single" w:sz="12" w:space="0" w:color="auto"/>
            </w:tcBorders>
            <w:vAlign w:val="center"/>
          </w:tcPr>
          <w:p w14:paraId="50E2DA3C" w14:textId="77777777" w:rsidR="00496B0B" w:rsidRPr="00496B0B" w:rsidRDefault="00496B0B" w:rsidP="00496B0B">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Identify training/support needs, Program Improvements</w:t>
            </w:r>
          </w:p>
        </w:tc>
      </w:tr>
      <w:tr w:rsidR="00496B0B" w:rsidRPr="00496B0B" w14:paraId="63418983" w14:textId="77777777" w:rsidTr="00665923">
        <w:tc>
          <w:tcPr>
            <w:tcW w:w="828" w:type="dxa"/>
            <w:vMerge/>
            <w:tcBorders>
              <w:left w:val="single" w:sz="12" w:space="0" w:color="auto"/>
            </w:tcBorders>
            <w:shd w:val="clear" w:color="auto" w:fill="05436B" w:themeFill="background2" w:themeFillShade="40"/>
            <w:textDirection w:val="btLr"/>
          </w:tcPr>
          <w:p w14:paraId="52050FC9" w14:textId="77777777" w:rsidR="00496B0B" w:rsidRPr="00496B0B" w:rsidRDefault="00496B0B" w:rsidP="00496B0B">
            <w:pPr>
              <w:spacing w:before="100" w:beforeAutospacing="1" w:after="100" w:afterAutospacing="1"/>
              <w:rPr>
                <w:rFonts w:ascii="Times New Roman" w:hAnsi="Times New Roman" w:cs="Times New Roman"/>
                <w:sz w:val="20"/>
              </w:rPr>
            </w:pPr>
          </w:p>
        </w:tc>
        <w:tc>
          <w:tcPr>
            <w:tcW w:w="1530" w:type="dxa"/>
            <w:vAlign w:val="center"/>
          </w:tcPr>
          <w:p w14:paraId="273B66EA" w14:textId="77777777" w:rsidR="00496B0B" w:rsidRPr="0065493D" w:rsidRDefault="00496B0B" w:rsidP="00496B0B">
            <w:pPr>
              <w:spacing w:before="100" w:beforeAutospacing="1" w:after="100" w:afterAutospacing="1"/>
              <w:rPr>
                <w:rFonts w:ascii="Times New Roman" w:hAnsi="Times New Roman" w:cs="Times New Roman"/>
                <w:sz w:val="18"/>
                <w:szCs w:val="18"/>
              </w:rPr>
            </w:pPr>
            <w:r w:rsidRPr="0065493D">
              <w:rPr>
                <w:rFonts w:ascii="Times New Roman" w:hAnsi="Times New Roman" w:cs="Times New Roman"/>
                <w:sz w:val="18"/>
                <w:szCs w:val="18"/>
              </w:rPr>
              <w:t>Other L&amp;D Staff</w:t>
            </w:r>
          </w:p>
        </w:tc>
        <w:tc>
          <w:tcPr>
            <w:tcW w:w="4590" w:type="dxa"/>
            <w:vAlign w:val="center"/>
          </w:tcPr>
          <w:p w14:paraId="2CE7F121" w14:textId="77777777" w:rsidR="00496B0B" w:rsidRPr="00496B0B" w:rsidRDefault="00496B0B" w:rsidP="00012C9B">
            <w:pPr>
              <w:rPr>
                <w:rFonts w:ascii="Times New Roman" w:hAnsi="Times New Roman" w:cs="Times New Roman"/>
                <w:sz w:val="20"/>
              </w:rPr>
            </w:pPr>
            <w:r w:rsidRPr="00496B0B">
              <w:rPr>
                <w:rFonts w:ascii="Times New Roman" w:hAnsi="Times New Roman" w:cs="Times New Roman"/>
                <w:sz w:val="20"/>
              </w:rPr>
              <w:t>What additional support does relationship building require?</w:t>
            </w:r>
          </w:p>
        </w:tc>
        <w:tc>
          <w:tcPr>
            <w:tcW w:w="2628" w:type="dxa"/>
            <w:tcBorders>
              <w:right w:val="single" w:sz="12" w:space="0" w:color="auto"/>
            </w:tcBorders>
            <w:vAlign w:val="center"/>
          </w:tcPr>
          <w:p w14:paraId="591A5BD3" w14:textId="77777777" w:rsidR="00496B0B" w:rsidRPr="00496B0B" w:rsidRDefault="00496B0B" w:rsidP="00496B0B">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Technology integration considerations, Identify training/support needs</w:t>
            </w:r>
          </w:p>
        </w:tc>
      </w:tr>
      <w:tr w:rsidR="00496B0B" w:rsidRPr="00496B0B" w14:paraId="0EC769AB" w14:textId="77777777" w:rsidTr="00665923">
        <w:tc>
          <w:tcPr>
            <w:tcW w:w="828" w:type="dxa"/>
            <w:vMerge/>
            <w:tcBorders>
              <w:left w:val="single" w:sz="12" w:space="0" w:color="auto"/>
            </w:tcBorders>
            <w:shd w:val="clear" w:color="auto" w:fill="05436B" w:themeFill="background2" w:themeFillShade="40"/>
            <w:textDirection w:val="btLr"/>
          </w:tcPr>
          <w:p w14:paraId="64455AF4" w14:textId="77777777" w:rsidR="00496B0B" w:rsidRPr="00496B0B" w:rsidRDefault="00496B0B" w:rsidP="00496B0B">
            <w:pPr>
              <w:spacing w:before="100" w:beforeAutospacing="1" w:after="100" w:afterAutospacing="1"/>
              <w:rPr>
                <w:rFonts w:ascii="Times New Roman" w:hAnsi="Times New Roman" w:cs="Times New Roman"/>
                <w:sz w:val="20"/>
              </w:rPr>
            </w:pPr>
          </w:p>
        </w:tc>
        <w:tc>
          <w:tcPr>
            <w:tcW w:w="1530" w:type="dxa"/>
            <w:vAlign w:val="center"/>
          </w:tcPr>
          <w:p w14:paraId="53BF1FDA" w14:textId="77777777" w:rsidR="00496B0B" w:rsidRPr="0065493D" w:rsidRDefault="00496B0B" w:rsidP="00496B0B">
            <w:pPr>
              <w:spacing w:before="100" w:beforeAutospacing="1" w:after="100" w:afterAutospacing="1"/>
              <w:rPr>
                <w:rFonts w:ascii="Times New Roman" w:hAnsi="Times New Roman" w:cs="Times New Roman"/>
                <w:sz w:val="18"/>
                <w:szCs w:val="18"/>
              </w:rPr>
            </w:pPr>
            <w:r w:rsidRPr="0065493D">
              <w:rPr>
                <w:rFonts w:ascii="Times New Roman" w:hAnsi="Times New Roman" w:cs="Times New Roman"/>
                <w:sz w:val="18"/>
                <w:szCs w:val="18"/>
              </w:rPr>
              <w:t xml:space="preserve">L&amp;D Management </w:t>
            </w:r>
          </w:p>
        </w:tc>
        <w:tc>
          <w:tcPr>
            <w:tcW w:w="4590" w:type="dxa"/>
            <w:vAlign w:val="center"/>
          </w:tcPr>
          <w:p w14:paraId="6635C689" w14:textId="77777777" w:rsidR="00496B0B" w:rsidRPr="00496B0B" w:rsidRDefault="00496B0B" w:rsidP="00012C9B">
            <w:pPr>
              <w:rPr>
                <w:rFonts w:ascii="Times New Roman" w:hAnsi="Times New Roman" w:cs="Times New Roman"/>
                <w:sz w:val="20"/>
              </w:rPr>
            </w:pPr>
            <w:r w:rsidRPr="00496B0B">
              <w:rPr>
                <w:rFonts w:ascii="Times New Roman" w:hAnsi="Times New Roman" w:cs="Times New Roman"/>
                <w:sz w:val="20"/>
              </w:rPr>
              <w:t>How can I measure the impact of relationship building?</w:t>
            </w:r>
          </w:p>
          <w:p w14:paraId="380E5587" w14:textId="77777777" w:rsidR="00496B0B" w:rsidRPr="00496B0B" w:rsidRDefault="00496B0B" w:rsidP="00012C9B">
            <w:pPr>
              <w:rPr>
                <w:rFonts w:ascii="Times New Roman" w:hAnsi="Times New Roman" w:cs="Times New Roman"/>
                <w:sz w:val="20"/>
              </w:rPr>
            </w:pPr>
            <w:r w:rsidRPr="00496B0B">
              <w:rPr>
                <w:rFonts w:ascii="Times New Roman" w:hAnsi="Times New Roman" w:cs="Times New Roman"/>
                <w:sz w:val="20"/>
              </w:rPr>
              <w:t>How many of my staff hours are consumed by this?</w:t>
            </w:r>
          </w:p>
          <w:p w14:paraId="18F3FB21" w14:textId="77777777" w:rsidR="00496B0B" w:rsidRPr="00496B0B" w:rsidRDefault="00496B0B" w:rsidP="00012C9B">
            <w:pPr>
              <w:rPr>
                <w:rFonts w:ascii="Times New Roman" w:hAnsi="Times New Roman" w:cs="Times New Roman"/>
                <w:sz w:val="20"/>
              </w:rPr>
            </w:pPr>
            <w:r w:rsidRPr="00496B0B">
              <w:rPr>
                <w:rFonts w:ascii="Times New Roman" w:hAnsi="Times New Roman" w:cs="Times New Roman"/>
                <w:sz w:val="20"/>
              </w:rPr>
              <w:t>Is there a better use of resources?</w:t>
            </w:r>
          </w:p>
        </w:tc>
        <w:tc>
          <w:tcPr>
            <w:tcW w:w="2628" w:type="dxa"/>
            <w:tcBorders>
              <w:right w:val="single" w:sz="12" w:space="0" w:color="auto"/>
            </w:tcBorders>
            <w:vAlign w:val="center"/>
          </w:tcPr>
          <w:p w14:paraId="62F5E7B8" w14:textId="77777777" w:rsidR="00496B0B" w:rsidRPr="00496B0B" w:rsidRDefault="00496B0B" w:rsidP="00496B0B">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Resource allocation, Identify training/support needs</w:t>
            </w:r>
          </w:p>
        </w:tc>
      </w:tr>
      <w:tr w:rsidR="00496B0B" w:rsidRPr="00496B0B" w14:paraId="79EACD46" w14:textId="77777777" w:rsidTr="00665923">
        <w:tc>
          <w:tcPr>
            <w:tcW w:w="828" w:type="dxa"/>
            <w:vMerge/>
            <w:tcBorders>
              <w:left w:val="single" w:sz="12" w:space="0" w:color="auto"/>
            </w:tcBorders>
            <w:shd w:val="clear" w:color="auto" w:fill="05436B" w:themeFill="background2" w:themeFillShade="40"/>
            <w:textDirection w:val="btLr"/>
          </w:tcPr>
          <w:p w14:paraId="132D8736" w14:textId="77777777" w:rsidR="00496B0B" w:rsidRPr="00496B0B" w:rsidRDefault="00496B0B" w:rsidP="00496B0B">
            <w:pPr>
              <w:spacing w:before="100" w:beforeAutospacing="1" w:after="100" w:afterAutospacing="1"/>
              <w:rPr>
                <w:rFonts w:ascii="Times New Roman" w:hAnsi="Times New Roman" w:cs="Times New Roman"/>
                <w:sz w:val="20"/>
              </w:rPr>
            </w:pPr>
          </w:p>
        </w:tc>
        <w:tc>
          <w:tcPr>
            <w:tcW w:w="1530" w:type="dxa"/>
            <w:vAlign w:val="center"/>
          </w:tcPr>
          <w:p w14:paraId="54A8DE09" w14:textId="77777777" w:rsidR="00496B0B" w:rsidRPr="0065493D" w:rsidRDefault="00496B0B" w:rsidP="00496B0B">
            <w:pPr>
              <w:spacing w:before="100" w:beforeAutospacing="1" w:after="100" w:afterAutospacing="1"/>
              <w:rPr>
                <w:rFonts w:ascii="Times New Roman" w:hAnsi="Times New Roman" w:cs="Times New Roman"/>
                <w:sz w:val="18"/>
                <w:szCs w:val="18"/>
              </w:rPr>
            </w:pPr>
            <w:r w:rsidRPr="0065493D">
              <w:rPr>
                <w:rFonts w:ascii="Times New Roman" w:hAnsi="Times New Roman" w:cs="Times New Roman"/>
                <w:sz w:val="18"/>
                <w:szCs w:val="18"/>
              </w:rPr>
              <w:t xml:space="preserve">Operations Management </w:t>
            </w:r>
          </w:p>
        </w:tc>
        <w:tc>
          <w:tcPr>
            <w:tcW w:w="4590" w:type="dxa"/>
            <w:vAlign w:val="center"/>
          </w:tcPr>
          <w:p w14:paraId="6D5ADAAE" w14:textId="77777777" w:rsidR="00496B0B" w:rsidRPr="00496B0B" w:rsidRDefault="00496B0B" w:rsidP="00012C9B">
            <w:pPr>
              <w:rPr>
                <w:rFonts w:ascii="Times New Roman" w:hAnsi="Times New Roman" w:cs="Times New Roman"/>
                <w:sz w:val="20"/>
              </w:rPr>
            </w:pPr>
            <w:r w:rsidRPr="00496B0B">
              <w:rPr>
                <w:rFonts w:ascii="Times New Roman" w:hAnsi="Times New Roman" w:cs="Times New Roman"/>
                <w:sz w:val="20"/>
              </w:rPr>
              <w:t>How does relationship building enhance my staff?</w:t>
            </w:r>
          </w:p>
          <w:p w14:paraId="51843621" w14:textId="77777777" w:rsidR="00496B0B" w:rsidRPr="00496B0B" w:rsidRDefault="00496B0B" w:rsidP="00012C9B">
            <w:pPr>
              <w:rPr>
                <w:rFonts w:ascii="Times New Roman" w:hAnsi="Times New Roman" w:cs="Times New Roman"/>
                <w:sz w:val="20"/>
              </w:rPr>
            </w:pPr>
            <w:r w:rsidRPr="00496B0B">
              <w:rPr>
                <w:rFonts w:ascii="Times New Roman" w:hAnsi="Times New Roman" w:cs="Times New Roman"/>
                <w:sz w:val="20"/>
              </w:rPr>
              <w:t>How many of my staff hours are consumed by this?</w:t>
            </w:r>
          </w:p>
        </w:tc>
        <w:tc>
          <w:tcPr>
            <w:tcW w:w="2628" w:type="dxa"/>
            <w:tcBorders>
              <w:right w:val="single" w:sz="12" w:space="0" w:color="auto"/>
            </w:tcBorders>
            <w:vAlign w:val="center"/>
          </w:tcPr>
          <w:p w14:paraId="581D5FA3" w14:textId="77777777" w:rsidR="00496B0B" w:rsidRPr="00496B0B" w:rsidRDefault="00496B0B" w:rsidP="00496B0B">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Resource allocation</w:t>
            </w:r>
          </w:p>
        </w:tc>
      </w:tr>
      <w:tr w:rsidR="00496B0B" w:rsidRPr="00496B0B" w14:paraId="2C4F41A0" w14:textId="77777777" w:rsidTr="00665923">
        <w:tc>
          <w:tcPr>
            <w:tcW w:w="828" w:type="dxa"/>
            <w:vMerge/>
            <w:tcBorders>
              <w:left w:val="single" w:sz="12" w:space="0" w:color="auto"/>
            </w:tcBorders>
            <w:shd w:val="clear" w:color="auto" w:fill="05436B" w:themeFill="background2" w:themeFillShade="40"/>
            <w:textDirection w:val="btLr"/>
          </w:tcPr>
          <w:p w14:paraId="3FD1E732" w14:textId="77777777" w:rsidR="00496B0B" w:rsidRPr="00496B0B" w:rsidRDefault="00496B0B" w:rsidP="00496B0B">
            <w:pPr>
              <w:spacing w:before="100" w:beforeAutospacing="1" w:after="100" w:afterAutospacing="1"/>
              <w:rPr>
                <w:rFonts w:ascii="Times New Roman" w:hAnsi="Times New Roman" w:cs="Times New Roman"/>
                <w:sz w:val="20"/>
              </w:rPr>
            </w:pPr>
          </w:p>
        </w:tc>
        <w:tc>
          <w:tcPr>
            <w:tcW w:w="1530" w:type="dxa"/>
            <w:vAlign w:val="center"/>
          </w:tcPr>
          <w:p w14:paraId="729F513D" w14:textId="77777777" w:rsidR="00496B0B" w:rsidRPr="0065493D" w:rsidRDefault="00496B0B" w:rsidP="00496B0B">
            <w:pPr>
              <w:spacing w:before="100" w:beforeAutospacing="1" w:after="100" w:afterAutospacing="1"/>
              <w:rPr>
                <w:rFonts w:ascii="Times New Roman" w:hAnsi="Times New Roman" w:cs="Times New Roman"/>
                <w:sz w:val="18"/>
                <w:szCs w:val="18"/>
              </w:rPr>
            </w:pPr>
            <w:r w:rsidRPr="0065493D">
              <w:rPr>
                <w:rFonts w:ascii="Times New Roman" w:hAnsi="Times New Roman" w:cs="Times New Roman"/>
                <w:sz w:val="18"/>
                <w:szCs w:val="18"/>
              </w:rPr>
              <w:t xml:space="preserve">Senior Management </w:t>
            </w:r>
          </w:p>
        </w:tc>
        <w:tc>
          <w:tcPr>
            <w:tcW w:w="4590" w:type="dxa"/>
            <w:vAlign w:val="center"/>
          </w:tcPr>
          <w:p w14:paraId="64FC7676" w14:textId="77777777" w:rsidR="00496B0B" w:rsidRPr="00496B0B" w:rsidRDefault="00496B0B" w:rsidP="00012C9B">
            <w:pPr>
              <w:rPr>
                <w:rFonts w:ascii="Times New Roman" w:hAnsi="Times New Roman" w:cs="Times New Roman"/>
                <w:sz w:val="20"/>
              </w:rPr>
            </w:pPr>
            <w:r w:rsidRPr="00496B0B">
              <w:rPr>
                <w:rFonts w:ascii="Times New Roman" w:hAnsi="Times New Roman" w:cs="Times New Roman"/>
                <w:sz w:val="20"/>
              </w:rPr>
              <w:t>What is the cost-benefits analysis of relationship building?</w:t>
            </w:r>
          </w:p>
          <w:p w14:paraId="44597CE3" w14:textId="77777777" w:rsidR="00496B0B" w:rsidRPr="00496B0B" w:rsidRDefault="00496B0B" w:rsidP="00012C9B">
            <w:pPr>
              <w:rPr>
                <w:rFonts w:ascii="Times New Roman" w:hAnsi="Times New Roman" w:cs="Times New Roman"/>
                <w:sz w:val="20"/>
              </w:rPr>
            </w:pPr>
            <w:r w:rsidRPr="00496B0B">
              <w:rPr>
                <w:rFonts w:ascii="Times New Roman" w:hAnsi="Times New Roman" w:cs="Times New Roman"/>
                <w:sz w:val="20"/>
              </w:rPr>
              <w:t>How does relationship building impact culture?</w:t>
            </w:r>
          </w:p>
        </w:tc>
        <w:tc>
          <w:tcPr>
            <w:tcW w:w="2628" w:type="dxa"/>
            <w:tcBorders>
              <w:right w:val="single" w:sz="12" w:space="0" w:color="auto"/>
            </w:tcBorders>
            <w:vAlign w:val="center"/>
          </w:tcPr>
          <w:p w14:paraId="3818D925" w14:textId="77777777" w:rsidR="00496B0B" w:rsidRPr="00496B0B" w:rsidRDefault="00496B0B" w:rsidP="00496B0B">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Program Review, Annual Reports, Marketing Materials, Meeting Topics, Resource allocation</w:t>
            </w:r>
          </w:p>
        </w:tc>
      </w:tr>
      <w:tr w:rsidR="00496B0B" w:rsidRPr="00496B0B" w14:paraId="1BDDD063" w14:textId="77777777" w:rsidTr="00665923">
        <w:tc>
          <w:tcPr>
            <w:tcW w:w="828" w:type="dxa"/>
            <w:vMerge/>
            <w:tcBorders>
              <w:left w:val="single" w:sz="12" w:space="0" w:color="auto"/>
            </w:tcBorders>
            <w:shd w:val="clear" w:color="auto" w:fill="05436B" w:themeFill="background2" w:themeFillShade="40"/>
            <w:textDirection w:val="btLr"/>
          </w:tcPr>
          <w:p w14:paraId="77956127" w14:textId="77777777" w:rsidR="00496B0B" w:rsidRPr="00496B0B" w:rsidRDefault="00496B0B" w:rsidP="00496B0B">
            <w:pPr>
              <w:spacing w:before="100" w:beforeAutospacing="1" w:after="100" w:afterAutospacing="1"/>
              <w:rPr>
                <w:rFonts w:ascii="Times New Roman" w:hAnsi="Times New Roman" w:cs="Times New Roman"/>
                <w:sz w:val="20"/>
              </w:rPr>
            </w:pPr>
          </w:p>
        </w:tc>
        <w:tc>
          <w:tcPr>
            <w:tcW w:w="1530" w:type="dxa"/>
            <w:vAlign w:val="center"/>
          </w:tcPr>
          <w:p w14:paraId="38BD00B1" w14:textId="77777777" w:rsidR="00496B0B" w:rsidRPr="0065493D" w:rsidRDefault="00496B0B" w:rsidP="00496B0B">
            <w:pPr>
              <w:spacing w:before="100" w:beforeAutospacing="1" w:after="100" w:afterAutospacing="1"/>
              <w:rPr>
                <w:rFonts w:ascii="Times New Roman" w:hAnsi="Times New Roman" w:cs="Times New Roman"/>
                <w:sz w:val="18"/>
                <w:szCs w:val="18"/>
              </w:rPr>
            </w:pPr>
            <w:r w:rsidRPr="0065493D">
              <w:rPr>
                <w:rFonts w:ascii="Times New Roman" w:hAnsi="Times New Roman" w:cs="Times New Roman"/>
                <w:sz w:val="18"/>
                <w:szCs w:val="18"/>
              </w:rPr>
              <w:t>Other Operations Staff</w:t>
            </w:r>
          </w:p>
        </w:tc>
        <w:tc>
          <w:tcPr>
            <w:tcW w:w="4590" w:type="dxa"/>
            <w:vAlign w:val="center"/>
          </w:tcPr>
          <w:p w14:paraId="45D052F4" w14:textId="77777777" w:rsidR="00496B0B" w:rsidRPr="00496B0B" w:rsidRDefault="00496B0B" w:rsidP="00012C9B">
            <w:pPr>
              <w:rPr>
                <w:rFonts w:ascii="Times New Roman" w:hAnsi="Times New Roman" w:cs="Times New Roman"/>
                <w:sz w:val="20"/>
              </w:rPr>
            </w:pPr>
            <w:r w:rsidRPr="00496B0B">
              <w:rPr>
                <w:rFonts w:ascii="Times New Roman" w:hAnsi="Times New Roman" w:cs="Times New Roman"/>
                <w:sz w:val="20"/>
              </w:rPr>
              <w:t>Are the new hires better co-workers?</w:t>
            </w:r>
          </w:p>
        </w:tc>
        <w:tc>
          <w:tcPr>
            <w:tcW w:w="2628" w:type="dxa"/>
            <w:tcBorders>
              <w:right w:val="single" w:sz="12" w:space="0" w:color="auto"/>
            </w:tcBorders>
            <w:vAlign w:val="center"/>
          </w:tcPr>
          <w:p w14:paraId="640B2D82" w14:textId="77777777" w:rsidR="00496B0B" w:rsidRPr="00496B0B" w:rsidRDefault="00496B0B" w:rsidP="00496B0B">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Workplace Onboarding, Employee satisfaction</w:t>
            </w:r>
          </w:p>
        </w:tc>
      </w:tr>
      <w:tr w:rsidR="00496B0B" w:rsidRPr="00496B0B" w14:paraId="1CEC49E5" w14:textId="77777777" w:rsidTr="00665923">
        <w:tc>
          <w:tcPr>
            <w:tcW w:w="828" w:type="dxa"/>
            <w:vMerge/>
            <w:tcBorders>
              <w:left w:val="single" w:sz="12" w:space="0" w:color="auto"/>
            </w:tcBorders>
            <w:shd w:val="clear" w:color="auto" w:fill="05436B" w:themeFill="background2" w:themeFillShade="40"/>
            <w:textDirection w:val="btLr"/>
          </w:tcPr>
          <w:p w14:paraId="2790189E" w14:textId="77777777" w:rsidR="00496B0B" w:rsidRPr="00496B0B" w:rsidRDefault="00496B0B" w:rsidP="00496B0B">
            <w:pPr>
              <w:spacing w:before="100" w:beforeAutospacing="1" w:after="100" w:afterAutospacing="1"/>
              <w:rPr>
                <w:rFonts w:ascii="Times New Roman" w:hAnsi="Times New Roman" w:cs="Times New Roman"/>
                <w:sz w:val="20"/>
              </w:rPr>
            </w:pPr>
          </w:p>
        </w:tc>
        <w:tc>
          <w:tcPr>
            <w:tcW w:w="1530" w:type="dxa"/>
            <w:vAlign w:val="center"/>
          </w:tcPr>
          <w:p w14:paraId="5E0D3725" w14:textId="77777777" w:rsidR="00496B0B" w:rsidRPr="0065493D" w:rsidRDefault="00496B0B" w:rsidP="00496B0B">
            <w:pPr>
              <w:spacing w:before="100" w:beforeAutospacing="1" w:after="100" w:afterAutospacing="1"/>
              <w:rPr>
                <w:rFonts w:ascii="Times New Roman" w:hAnsi="Times New Roman" w:cs="Times New Roman"/>
                <w:sz w:val="18"/>
                <w:szCs w:val="18"/>
              </w:rPr>
            </w:pPr>
            <w:r w:rsidRPr="0065493D">
              <w:rPr>
                <w:rFonts w:ascii="Times New Roman" w:hAnsi="Times New Roman" w:cs="Times New Roman"/>
                <w:sz w:val="18"/>
                <w:szCs w:val="18"/>
              </w:rPr>
              <w:t>Other AIM Staff</w:t>
            </w:r>
          </w:p>
        </w:tc>
        <w:tc>
          <w:tcPr>
            <w:tcW w:w="4590" w:type="dxa"/>
            <w:vAlign w:val="center"/>
          </w:tcPr>
          <w:p w14:paraId="3C0966CD" w14:textId="77777777" w:rsidR="00496B0B" w:rsidRPr="00496B0B" w:rsidRDefault="00496B0B" w:rsidP="00012C9B">
            <w:pPr>
              <w:rPr>
                <w:rFonts w:ascii="Times New Roman" w:hAnsi="Times New Roman" w:cs="Times New Roman"/>
                <w:sz w:val="20"/>
              </w:rPr>
            </w:pPr>
            <w:r w:rsidRPr="00496B0B">
              <w:rPr>
                <w:rFonts w:ascii="Times New Roman" w:hAnsi="Times New Roman" w:cs="Times New Roman"/>
                <w:sz w:val="20"/>
              </w:rPr>
              <w:t>Will staff be better prepared to handle calls?</w:t>
            </w:r>
          </w:p>
        </w:tc>
        <w:tc>
          <w:tcPr>
            <w:tcW w:w="2628" w:type="dxa"/>
            <w:tcBorders>
              <w:right w:val="single" w:sz="12" w:space="0" w:color="auto"/>
            </w:tcBorders>
            <w:vAlign w:val="center"/>
          </w:tcPr>
          <w:p w14:paraId="4FB99093" w14:textId="77777777" w:rsidR="00496B0B" w:rsidRPr="00496B0B" w:rsidRDefault="00496B0B" w:rsidP="00496B0B">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Annual reports</w:t>
            </w:r>
          </w:p>
        </w:tc>
      </w:tr>
      <w:tr w:rsidR="00496B0B" w:rsidRPr="00496B0B" w14:paraId="59BF0F9F" w14:textId="77777777" w:rsidTr="00665923">
        <w:tc>
          <w:tcPr>
            <w:tcW w:w="828" w:type="dxa"/>
            <w:vMerge/>
            <w:tcBorders>
              <w:left w:val="single" w:sz="12" w:space="0" w:color="auto"/>
            </w:tcBorders>
            <w:shd w:val="clear" w:color="auto" w:fill="05436B" w:themeFill="background2" w:themeFillShade="40"/>
            <w:textDirection w:val="btLr"/>
          </w:tcPr>
          <w:p w14:paraId="2FDB9EA6" w14:textId="77777777" w:rsidR="00496B0B" w:rsidRPr="00496B0B" w:rsidRDefault="00496B0B" w:rsidP="00496B0B">
            <w:pPr>
              <w:spacing w:before="100" w:beforeAutospacing="1" w:after="100" w:afterAutospacing="1"/>
              <w:rPr>
                <w:rFonts w:ascii="Times New Roman" w:hAnsi="Times New Roman" w:cs="Times New Roman"/>
                <w:sz w:val="20"/>
              </w:rPr>
            </w:pPr>
          </w:p>
        </w:tc>
        <w:tc>
          <w:tcPr>
            <w:tcW w:w="1530" w:type="dxa"/>
            <w:vAlign w:val="center"/>
          </w:tcPr>
          <w:p w14:paraId="17621296" w14:textId="77777777" w:rsidR="00496B0B" w:rsidRPr="0065493D" w:rsidRDefault="00496B0B" w:rsidP="00496B0B">
            <w:pPr>
              <w:spacing w:before="100" w:beforeAutospacing="1" w:after="100" w:afterAutospacing="1"/>
              <w:rPr>
                <w:rFonts w:ascii="Times New Roman" w:hAnsi="Times New Roman" w:cs="Times New Roman"/>
                <w:sz w:val="18"/>
                <w:szCs w:val="18"/>
              </w:rPr>
            </w:pPr>
            <w:r w:rsidRPr="0065493D">
              <w:rPr>
                <w:rFonts w:ascii="Times New Roman" w:hAnsi="Times New Roman" w:cs="Times New Roman"/>
                <w:sz w:val="18"/>
                <w:szCs w:val="18"/>
              </w:rPr>
              <w:t>Other Anthem Staff</w:t>
            </w:r>
          </w:p>
        </w:tc>
        <w:tc>
          <w:tcPr>
            <w:tcW w:w="4590" w:type="dxa"/>
            <w:vAlign w:val="center"/>
          </w:tcPr>
          <w:p w14:paraId="286FB486" w14:textId="77777777" w:rsidR="00496B0B" w:rsidRPr="00496B0B" w:rsidRDefault="00496B0B" w:rsidP="00012C9B">
            <w:pPr>
              <w:rPr>
                <w:rFonts w:ascii="Times New Roman" w:hAnsi="Times New Roman" w:cs="Times New Roman"/>
                <w:sz w:val="20"/>
              </w:rPr>
            </w:pPr>
            <w:r w:rsidRPr="00496B0B">
              <w:rPr>
                <w:rFonts w:ascii="Times New Roman" w:hAnsi="Times New Roman" w:cs="Times New Roman"/>
                <w:sz w:val="20"/>
              </w:rPr>
              <w:t>How can we sale this to clients?</w:t>
            </w:r>
          </w:p>
        </w:tc>
        <w:tc>
          <w:tcPr>
            <w:tcW w:w="2628" w:type="dxa"/>
            <w:tcBorders>
              <w:right w:val="single" w:sz="12" w:space="0" w:color="auto"/>
            </w:tcBorders>
            <w:vAlign w:val="center"/>
          </w:tcPr>
          <w:p w14:paraId="606D3CB7" w14:textId="77777777" w:rsidR="00496B0B" w:rsidRPr="00496B0B" w:rsidRDefault="00496B0B" w:rsidP="00496B0B">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Annual Reports, Marketing</w:t>
            </w:r>
          </w:p>
        </w:tc>
      </w:tr>
      <w:tr w:rsidR="00496B0B" w:rsidRPr="00496B0B" w14:paraId="5C0EBA49" w14:textId="77777777" w:rsidTr="00665923">
        <w:tc>
          <w:tcPr>
            <w:tcW w:w="828" w:type="dxa"/>
            <w:vMerge/>
            <w:tcBorders>
              <w:left w:val="single" w:sz="12" w:space="0" w:color="auto"/>
              <w:bottom w:val="single" w:sz="12" w:space="0" w:color="auto"/>
            </w:tcBorders>
            <w:shd w:val="clear" w:color="auto" w:fill="05436B" w:themeFill="background2" w:themeFillShade="40"/>
            <w:textDirection w:val="btLr"/>
          </w:tcPr>
          <w:p w14:paraId="11C72A1F" w14:textId="77777777" w:rsidR="00496B0B" w:rsidRPr="00496B0B" w:rsidRDefault="00496B0B" w:rsidP="00496B0B">
            <w:pPr>
              <w:spacing w:before="100" w:beforeAutospacing="1" w:after="100" w:afterAutospacing="1"/>
              <w:rPr>
                <w:rFonts w:ascii="Times New Roman" w:hAnsi="Times New Roman" w:cs="Times New Roman"/>
                <w:sz w:val="20"/>
              </w:rPr>
            </w:pPr>
          </w:p>
        </w:tc>
        <w:tc>
          <w:tcPr>
            <w:tcW w:w="1530" w:type="dxa"/>
            <w:tcBorders>
              <w:bottom w:val="single" w:sz="12" w:space="0" w:color="auto"/>
            </w:tcBorders>
            <w:vAlign w:val="center"/>
          </w:tcPr>
          <w:p w14:paraId="20A79532" w14:textId="77777777" w:rsidR="00496B0B" w:rsidRPr="0065493D" w:rsidRDefault="00496B0B" w:rsidP="00496B0B">
            <w:pPr>
              <w:spacing w:before="100" w:beforeAutospacing="1" w:after="100" w:afterAutospacing="1"/>
              <w:rPr>
                <w:rFonts w:ascii="Times New Roman" w:hAnsi="Times New Roman" w:cs="Times New Roman"/>
                <w:sz w:val="18"/>
                <w:szCs w:val="18"/>
              </w:rPr>
            </w:pPr>
            <w:r w:rsidRPr="0065493D">
              <w:rPr>
                <w:rFonts w:ascii="Times New Roman" w:hAnsi="Times New Roman" w:cs="Times New Roman"/>
                <w:sz w:val="18"/>
                <w:szCs w:val="18"/>
              </w:rPr>
              <w:t>AIM/Anthem Clients</w:t>
            </w:r>
          </w:p>
        </w:tc>
        <w:tc>
          <w:tcPr>
            <w:tcW w:w="4590" w:type="dxa"/>
            <w:tcBorders>
              <w:bottom w:val="single" w:sz="12" w:space="0" w:color="auto"/>
            </w:tcBorders>
            <w:vAlign w:val="center"/>
          </w:tcPr>
          <w:p w14:paraId="58135FE7" w14:textId="77777777" w:rsidR="00496B0B" w:rsidRPr="00496B0B" w:rsidRDefault="00496B0B" w:rsidP="00012C9B">
            <w:pPr>
              <w:rPr>
                <w:rFonts w:ascii="Times New Roman" w:hAnsi="Times New Roman" w:cs="Times New Roman"/>
                <w:sz w:val="20"/>
              </w:rPr>
            </w:pPr>
            <w:r w:rsidRPr="00496B0B">
              <w:rPr>
                <w:rFonts w:ascii="Times New Roman" w:hAnsi="Times New Roman" w:cs="Times New Roman"/>
                <w:sz w:val="20"/>
              </w:rPr>
              <w:t>What are the numbers?</w:t>
            </w:r>
          </w:p>
        </w:tc>
        <w:tc>
          <w:tcPr>
            <w:tcW w:w="2628" w:type="dxa"/>
            <w:tcBorders>
              <w:bottom w:val="single" w:sz="12" w:space="0" w:color="auto"/>
              <w:right w:val="single" w:sz="12" w:space="0" w:color="auto"/>
            </w:tcBorders>
            <w:vAlign w:val="center"/>
          </w:tcPr>
          <w:p w14:paraId="7A52F85B" w14:textId="77777777" w:rsidR="00496B0B" w:rsidRPr="00496B0B" w:rsidRDefault="00496B0B" w:rsidP="00496B0B">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Future Investment</w:t>
            </w:r>
          </w:p>
        </w:tc>
      </w:tr>
      <w:tr w:rsidR="00496B0B" w:rsidRPr="00496B0B" w14:paraId="131ECEFD" w14:textId="77777777" w:rsidTr="00665923">
        <w:tc>
          <w:tcPr>
            <w:tcW w:w="828" w:type="dxa"/>
            <w:vMerge w:val="restart"/>
            <w:tcBorders>
              <w:top w:val="single" w:sz="12" w:space="0" w:color="auto"/>
              <w:left w:val="single" w:sz="12" w:space="0" w:color="auto"/>
            </w:tcBorders>
            <w:shd w:val="clear" w:color="auto" w:fill="05436B" w:themeFill="background2" w:themeFillShade="40"/>
            <w:textDirection w:val="btLr"/>
          </w:tcPr>
          <w:p w14:paraId="3C0D6CD8" w14:textId="3D8B90C5" w:rsidR="00496B0B" w:rsidRPr="00496B0B" w:rsidRDefault="00496B0B" w:rsidP="00496B0B">
            <w:pPr>
              <w:spacing w:before="100" w:beforeAutospacing="1" w:after="100" w:afterAutospacing="1"/>
              <w:jc w:val="center"/>
              <w:rPr>
                <w:rFonts w:ascii="Times New Roman" w:hAnsi="Times New Roman" w:cs="Times New Roman"/>
                <w:sz w:val="20"/>
              </w:rPr>
            </w:pPr>
            <w:r w:rsidRPr="00496B0B">
              <w:rPr>
                <w:rFonts w:ascii="Times New Roman" w:hAnsi="Times New Roman" w:cs="Times New Roman"/>
                <w:sz w:val="20"/>
              </w:rPr>
              <w:t>Performance</w:t>
            </w:r>
          </w:p>
        </w:tc>
        <w:tc>
          <w:tcPr>
            <w:tcW w:w="1530" w:type="dxa"/>
            <w:tcBorders>
              <w:top w:val="single" w:sz="12" w:space="0" w:color="auto"/>
            </w:tcBorders>
            <w:vAlign w:val="center"/>
          </w:tcPr>
          <w:p w14:paraId="6A156AA4" w14:textId="77777777" w:rsidR="00496B0B" w:rsidRPr="0065493D" w:rsidRDefault="00496B0B" w:rsidP="00496B0B">
            <w:pPr>
              <w:spacing w:before="100" w:beforeAutospacing="1" w:after="100" w:afterAutospacing="1"/>
              <w:rPr>
                <w:rFonts w:ascii="Times New Roman" w:hAnsi="Times New Roman" w:cs="Times New Roman"/>
                <w:sz w:val="18"/>
                <w:szCs w:val="18"/>
              </w:rPr>
            </w:pPr>
            <w:r w:rsidRPr="0065493D">
              <w:rPr>
                <w:rFonts w:ascii="Times New Roman" w:hAnsi="Times New Roman" w:cs="Times New Roman"/>
                <w:sz w:val="18"/>
                <w:szCs w:val="18"/>
              </w:rPr>
              <w:t xml:space="preserve">New Hires </w:t>
            </w:r>
          </w:p>
        </w:tc>
        <w:tc>
          <w:tcPr>
            <w:tcW w:w="4590" w:type="dxa"/>
            <w:tcBorders>
              <w:top w:val="single" w:sz="12" w:space="0" w:color="auto"/>
            </w:tcBorders>
            <w:vAlign w:val="center"/>
          </w:tcPr>
          <w:p w14:paraId="52A8FD0E" w14:textId="77777777" w:rsidR="00496B0B" w:rsidRPr="00496B0B" w:rsidRDefault="00496B0B" w:rsidP="00012C9B">
            <w:pPr>
              <w:rPr>
                <w:rFonts w:ascii="Times New Roman" w:hAnsi="Times New Roman" w:cs="Times New Roman"/>
                <w:sz w:val="20"/>
              </w:rPr>
            </w:pPr>
            <w:r w:rsidRPr="00496B0B">
              <w:rPr>
                <w:rFonts w:ascii="Times New Roman" w:hAnsi="Times New Roman" w:cs="Times New Roman"/>
                <w:sz w:val="20"/>
              </w:rPr>
              <w:t>How do I meet performance expectations?</w:t>
            </w:r>
          </w:p>
        </w:tc>
        <w:tc>
          <w:tcPr>
            <w:tcW w:w="2628" w:type="dxa"/>
            <w:tcBorders>
              <w:top w:val="single" w:sz="12" w:space="0" w:color="auto"/>
              <w:right w:val="single" w:sz="12" w:space="0" w:color="auto"/>
            </w:tcBorders>
            <w:vAlign w:val="center"/>
          </w:tcPr>
          <w:p w14:paraId="3800D602" w14:textId="77777777" w:rsidR="00496B0B" w:rsidRPr="00496B0B" w:rsidRDefault="00496B0B" w:rsidP="00496B0B">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Bonus allocation</w:t>
            </w:r>
          </w:p>
        </w:tc>
      </w:tr>
      <w:tr w:rsidR="00496B0B" w:rsidRPr="00496B0B" w14:paraId="7952C62F" w14:textId="77777777" w:rsidTr="00665923">
        <w:trPr>
          <w:trHeight w:val="755"/>
        </w:trPr>
        <w:tc>
          <w:tcPr>
            <w:tcW w:w="828" w:type="dxa"/>
            <w:vMerge/>
            <w:tcBorders>
              <w:left w:val="single" w:sz="12" w:space="0" w:color="auto"/>
            </w:tcBorders>
            <w:shd w:val="clear" w:color="auto" w:fill="05436B" w:themeFill="background2" w:themeFillShade="40"/>
          </w:tcPr>
          <w:p w14:paraId="1FF78599" w14:textId="77777777" w:rsidR="00496B0B" w:rsidRPr="00496B0B" w:rsidRDefault="00496B0B" w:rsidP="00496B0B">
            <w:pPr>
              <w:spacing w:before="100" w:beforeAutospacing="1" w:after="100" w:afterAutospacing="1"/>
              <w:rPr>
                <w:rFonts w:ascii="Times New Roman" w:hAnsi="Times New Roman" w:cs="Times New Roman"/>
                <w:sz w:val="20"/>
              </w:rPr>
            </w:pPr>
          </w:p>
        </w:tc>
        <w:tc>
          <w:tcPr>
            <w:tcW w:w="1530" w:type="dxa"/>
            <w:vAlign w:val="center"/>
          </w:tcPr>
          <w:p w14:paraId="75CCEF35" w14:textId="77777777" w:rsidR="00496B0B" w:rsidRPr="0065493D" w:rsidRDefault="00496B0B" w:rsidP="00496B0B">
            <w:pPr>
              <w:spacing w:before="100" w:beforeAutospacing="1" w:after="100" w:afterAutospacing="1"/>
              <w:rPr>
                <w:rFonts w:ascii="Times New Roman" w:hAnsi="Times New Roman" w:cs="Times New Roman"/>
                <w:sz w:val="18"/>
                <w:szCs w:val="18"/>
              </w:rPr>
            </w:pPr>
            <w:r w:rsidRPr="0065493D">
              <w:rPr>
                <w:rFonts w:ascii="Times New Roman" w:hAnsi="Times New Roman" w:cs="Times New Roman"/>
                <w:sz w:val="18"/>
                <w:szCs w:val="18"/>
              </w:rPr>
              <w:t>Mentors</w:t>
            </w:r>
          </w:p>
        </w:tc>
        <w:tc>
          <w:tcPr>
            <w:tcW w:w="4590" w:type="dxa"/>
            <w:vAlign w:val="center"/>
          </w:tcPr>
          <w:p w14:paraId="5201C009" w14:textId="77777777" w:rsidR="00496B0B" w:rsidRPr="00496B0B" w:rsidRDefault="00496B0B" w:rsidP="00012C9B">
            <w:pPr>
              <w:rPr>
                <w:rFonts w:ascii="Times New Roman" w:hAnsi="Times New Roman" w:cs="Times New Roman"/>
                <w:sz w:val="20"/>
              </w:rPr>
            </w:pPr>
            <w:r w:rsidRPr="00496B0B">
              <w:rPr>
                <w:rFonts w:ascii="Times New Roman" w:hAnsi="Times New Roman" w:cs="Times New Roman"/>
                <w:sz w:val="20"/>
              </w:rPr>
              <w:t>How can I prepare my new hire to meet performance expectations?</w:t>
            </w:r>
          </w:p>
        </w:tc>
        <w:tc>
          <w:tcPr>
            <w:tcW w:w="2628" w:type="dxa"/>
            <w:tcBorders>
              <w:right w:val="single" w:sz="12" w:space="0" w:color="auto"/>
            </w:tcBorders>
            <w:vAlign w:val="center"/>
          </w:tcPr>
          <w:p w14:paraId="2830F5CF" w14:textId="77777777" w:rsidR="00496B0B" w:rsidRPr="00496B0B" w:rsidRDefault="00496B0B" w:rsidP="00496B0B">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Program Improvements</w:t>
            </w:r>
          </w:p>
        </w:tc>
      </w:tr>
      <w:tr w:rsidR="00496B0B" w:rsidRPr="00496B0B" w14:paraId="631B3B94" w14:textId="77777777" w:rsidTr="00665923">
        <w:tc>
          <w:tcPr>
            <w:tcW w:w="828" w:type="dxa"/>
            <w:vMerge/>
            <w:tcBorders>
              <w:left w:val="single" w:sz="12" w:space="0" w:color="auto"/>
            </w:tcBorders>
            <w:shd w:val="clear" w:color="auto" w:fill="05436B" w:themeFill="background2" w:themeFillShade="40"/>
          </w:tcPr>
          <w:p w14:paraId="7789FDEB" w14:textId="77777777" w:rsidR="00496B0B" w:rsidRPr="00496B0B" w:rsidRDefault="00496B0B" w:rsidP="00496B0B">
            <w:pPr>
              <w:spacing w:before="100" w:beforeAutospacing="1" w:after="100" w:afterAutospacing="1"/>
              <w:rPr>
                <w:rFonts w:ascii="Times New Roman" w:hAnsi="Times New Roman" w:cs="Times New Roman"/>
                <w:sz w:val="20"/>
              </w:rPr>
            </w:pPr>
          </w:p>
        </w:tc>
        <w:tc>
          <w:tcPr>
            <w:tcW w:w="1530" w:type="dxa"/>
            <w:vAlign w:val="center"/>
          </w:tcPr>
          <w:p w14:paraId="03DF2287" w14:textId="77777777" w:rsidR="00496B0B" w:rsidRPr="0065493D" w:rsidRDefault="00496B0B" w:rsidP="00496B0B">
            <w:pPr>
              <w:spacing w:before="100" w:beforeAutospacing="1" w:after="100" w:afterAutospacing="1"/>
              <w:rPr>
                <w:rFonts w:ascii="Times New Roman" w:hAnsi="Times New Roman" w:cs="Times New Roman"/>
                <w:sz w:val="18"/>
                <w:szCs w:val="18"/>
              </w:rPr>
            </w:pPr>
            <w:r w:rsidRPr="0065493D">
              <w:rPr>
                <w:rFonts w:ascii="Times New Roman" w:hAnsi="Times New Roman" w:cs="Times New Roman"/>
                <w:sz w:val="18"/>
                <w:szCs w:val="18"/>
              </w:rPr>
              <w:t>Program Coordinators</w:t>
            </w:r>
          </w:p>
        </w:tc>
        <w:tc>
          <w:tcPr>
            <w:tcW w:w="4590" w:type="dxa"/>
            <w:vAlign w:val="center"/>
          </w:tcPr>
          <w:p w14:paraId="223C35CA" w14:textId="77777777" w:rsidR="00496B0B" w:rsidRPr="00496B0B" w:rsidRDefault="00496B0B" w:rsidP="00012C9B">
            <w:pPr>
              <w:rPr>
                <w:rFonts w:ascii="Times New Roman" w:hAnsi="Times New Roman" w:cs="Times New Roman"/>
                <w:sz w:val="20"/>
              </w:rPr>
            </w:pPr>
            <w:r w:rsidRPr="00496B0B">
              <w:rPr>
                <w:rFonts w:ascii="Times New Roman" w:hAnsi="Times New Roman" w:cs="Times New Roman"/>
                <w:sz w:val="20"/>
              </w:rPr>
              <w:t>How effective is the program?</w:t>
            </w:r>
          </w:p>
          <w:p w14:paraId="7AE84851" w14:textId="77777777" w:rsidR="00496B0B" w:rsidRPr="00496B0B" w:rsidRDefault="00496B0B" w:rsidP="00012C9B">
            <w:pPr>
              <w:rPr>
                <w:rFonts w:ascii="Times New Roman" w:hAnsi="Times New Roman" w:cs="Times New Roman"/>
                <w:sz w:val="20"/>
              </w:rPr>
            </w:pPr>
            <w:r w:rsidRPr="00496B0B">
              <w:rPr>
                <w:rFonts w:ascii="Times New Roman" w:hAnsi="Times New Roman" w:cs="Times New Roman"/>
                <w:sz w:val="20"/>
              </w:rPr>
              <w:t>What improvements need to be made?</w:t>
            </w:r>
          </w:p>
        </w:tc>
        <w:tc>
          <w:tcPr>
            <w:tcW w:w="2628" w:type="dxa"/>
            <w:tcBorders>
              <w:right w:val="single" w:sz="12" w:space="0" w:color="auto"/>
            </w:tcBorders>
            <w:vAlign w:val="center"/>
          </w:tcPr>
          <w:p w14:paraId="3C2B45A2" w14:textId="77777777" w:rsidR="00496B0B" w:rsidRPr="00496B0B" w:rsidRDefault="00496B0B" w:rsidP="00496B0B">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Program Improvements Identify training/support needs</w:t>
            </w:r>
          </w:p>
        </w:tc>
      </w:tr>
      <w:tr w:rsidR="00496B0B" w:rsidRPr="00496B0B" w14:paraId="220F7198" w14:textId="77777777" w:rsidTr="00665923">
        <w:tc>
          <w:tcPr>
            <w:tcW w:w="828" w:type="dxa"/>
            <w:vMerge/>
            <w:tcBorders>
              <w:left w:val="single" w:sz="12" w:space="0" w:color="auto"/>
            </w:tcBorders>
            <w:shd w:val="clear" w:color="auto" w:fill="05436B" w:themeFill="background2" w:themeFillShade="40"/>
          </w:tcPr>
          <w:p w14:paraId="26C993E7" w14:textId="77777777" w:rsidR="00496B0B" w:rsidRPr="00496B0B" w:rsidRDefault="00496B0B" w:rsidP="00496B0B">
            <w:pPr>
              <w:spacing w:before="100" w:beforeAutospacing="1" w:after="100" w:afterAutospacing="1"/>
              <w:rPr>
                <w:rFonts w:ascii="Times New Roman" w:hAnsi="Times New Roman" w:cs="Times New Roman"/>
                <w:sz w:val="20"/>
              </w:rPr>
            </w:pPr>
          </w:p>
        </w:tc>
        <w:tc>
          <w:tcPr>
            <w:tcW w:w="1530" w:type="dxa"/>
            <w:vAlign w:val="center"/>
          </w:tcPr>
          <w:p w14:paraId="1E3BD76B" w14:textId="77777777" w:rsidR="00496B0B" w:rsidRPr="0065493D" w:rsidRDefault="00496B0B" w:rsidP="00496B0B">
            <w:pPr>
              <w:spacing w:before="100" w:beforeAutospacing="1" w:after="100" w:afterAutospacing="1"/>
              <w:rPr>
                <w:rFonts w:ascii="Times New Roman" w:hAnsi="Times New Roman" w:cs="Times New Roman"/>
                <w:sz w:val="18"/>
                <w:szCs w:val="18"/>
              </w:rPr>
            </w:pPr>
            <w:r w:rsidRPr="0065493D">
              <w:rPr>
                <w:rFonts w:ascii="Times New Roman" w:hAnsi="Times New Roman" w:cs="Times New Roman"/>
                <w:sz w:val="18"/>
                <w:szCs w:val="18"/>
              </w:rPr>
              <w:t>Other L&amp;D Staff</w:t>
            </w:r>
          </w:p>
        </w:tc>
        <w:tc>
          <w:tcPr>
            <w:tcW w:w="4590" w:type="dxa"/>
            <w:vAlign w:val="center"/>
          </w:tcPr>
          <w:p w14:paraId="78C3D6D2" w14:textId="77777777" w:rsidR="00496B0B" w:rsidRPr="00496B0B" w:rsidRDefault="00496B0B" w:rsidP="00012C9B">
            <w:pPr>
              <w:rPr>
                <w:rFonts w:ascii="Times New Roman" w:hAnsi="Times New Roman" w:cs="Times New Roman"/>
                <w:sz w:val="20"/>
              </w:rPr>
            </w:pPr>
            <w:r w:rsidRPr="00496B0B">
              <w:rPr>
                <w:rFonts w:ascii="Times New Roman" w:hAnsi="Times New Roman" w:cs="Times New Roman"/>
                <w:sz w:val="20"/>
              </w:rPr>
              <w:t xml:space="preserve">What additional support/ improvements are needed? </w:t>
            </w:r>
          </w:p>
        </w:tc>
        <w:tc>
          <w:tcPr>
            <w:tcW w:w="2628" w:type="dxa"/>
            <w:tcBorders>
              <w:right w:val="single" w:sz="12" w:space="0" w:color="auto"/>
            </w:tcBorders>
            <w:vAlign w:val="center"/>
          </w:tcPr>
          <w:p w14:paraId="0C1523EA" w14:textId="77777777" w:rsidR="00496B0B" w:rsidRPr="00496B0B" w:rsidRDefault="00496B0B" w:rsidP="00496B0B">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Technology integration considerations, Identify training/support needs</w:t>
            </w:r>
          </w:p>
        </w:tc>
      </w:tr>
      <w:tr w:rsidR="00496B0B" w:rsidRPr="00496B0B" w14:paraId="4081D29E" w14:textId="77777777" w:rsidTr="00665923">
        <w:tc>
          <w:tcPr>
            <w:tcW w:w="828" w:type="dxa"/>
            <w:vMerge/>
            <w:tcBorders>
              <w:left w:val="single" w:sz="12" w:space="0" w:color="auto"/>
            </w:tcBorders>
            <w:shd w:val="clear" w:color="auto" w:fill="05436B" w:themeFill="background2" w:themeFillShade="40"/>
          </w:tcPr>
          <w:p w14:paraId="4585A6CA" w14:textId="77777777" w:rsidR="00496B0B" w:rsidRPr="00496B0B" w:rsidRDefault="00496B0B" w:rsidP="00496B0B">
            <w:pPr>
              <w:spacing w:before="100" w:beforeAutospacing="1" w:after="100" w:afterAutospacing="1"/>
              <w:rPr>
                <w:rFonts w:ascii="Times New Roman" w:hAnsi="Times New Roman" w:cs="Times New Roman"/>
                <w:sz w:val="20"/>
              </w:rPr>
            </w:pPr>
          </w:p>
        </w:tc>
        <w:tc>
          <w:tcPr>
            <w:tcW w:w="1530" w:type="dxa"/>
            <w:vAlign w:val="center"/>
          </w:tcPr>
          <w:p w14:paraId="335C73AB" w14:textId="77777777" w:rsidR="00496B0B" w:rsidRPr="0065493D" w:rsidRDefault="00496B0B" w:rsidP="0090751A">
            <w:pPr>
              <w:spacing w:before="100" w:beforeAutospacing="1" w:after="100" w:afterAutospacing="1"/>
              <w:rPr>
                <w:rFonts w:ascii="Times New Roman" w:hAnsi="Times New Roman" w:cs="Times New Roman"/>
                <w:sz w:val="18"/>
                <w:szCs w:val="18"/>
              </w:rPr>
            </w:pPr>
            <w:r w:rsidRPr="0065493D">
              <w:rPr>
                <w:rFonts w:ascii="Times New Roman" w:hAnsi="Times New Roman" w:cs="Times New Roman"/>
                <w:sz w:val="18"/>
                <w:szCs w:val="18"/>
              </w:rPr>
              <w:t xml:space="preserve">L&amp;D Management </w:t>
            </w:r>
          </w:p>
        </w:tc>
        <w:tc>
          <w:tcPr>
            <w:tcW w:w="4590" w:type="dxa"/>
            <w:vAlign w:val="center"/>
          </w:tcPr>
          <w:p w14:paraId="7CCE2A41" w14:textId="77777777" w:rsidR="00496B0B" w:rsidRPr="00496B0B" w:rsidRDefault="00496B0B" w:rsidP="00012C9B">
            <w:pPr>
              <w:rPr>
                <w:rFonts w:ascii="Times New Roman" w:hAnsi="Times New Roman" w:cs="Times New Roman"/>
                <w:sz w:val="20"/>
              </w:rPr>
            </w:pPr>
            <w:r w:rsidRPr="00496B0B">
              <w:rPr>
                <w:rFonts w:ascii="Times New Roman" w:hAnsi="Times New Roman" w:cs="Times New Roman"/>
                <w:sz w:val="20"/>
              </w:rPr>
              <w:t>How can I show program impact on performance?</w:t>
            </w:r>
          </w:p>
          <w:p w14:paraId="0C37F63A" w14:textId="77777777" w:rsidR="00496B0B" w:rsidRPr="00496B0B" w:rsidRDefault="00496B0B" w:rsidP="00012C9B">
            <w:pPr>
              <w:rPr>
                <w:rFonts w:ascii="Times New Roman" w:hAnsi="Times New Roman" w:cs="Times New Roman"/>
                <w:sz w:val="20"/>
              </w:rPr>
            </w:pPr>
            <w:r w:rsidRPr="00496B0B">
              <w:rPr>
                <w:rFonts w:ascii="Times New Roman" w:hAnsi="Times New Roman" w:cs="Times New Roman"/>
                <w:sz w:val="20"/>
              </w:rPr>
              <w:t>How many of my staff hours are consumed by this?</w:t>
            </w:r>
          </w:p>
          <w:p w14:paraId="59EDD73A" w14:textId="77777777" w:rsidR="00496B0B" w:rsidRPr="00496B0B" w:rsidRDefault="00496B0B" w:rsidP="00012C9B">
            <w:pPr>
              <w:rPr>
                <w:rFonts w:ascii="Times New Roman" w:hAnsi="Times New Roman" w:cs="Times New Roman"/>
                <w:sz w:val="20"/>
              </w:rPr>
            </w:pPr>
            <w:r w:rsidRPr="00496B0B">
              <w:rPr>
                <w:rFonts w:ascii="Times New Roman" w:hAnsi="Times New Roman" w:cs="Times New Roman"/>
                <w:sz w:val="20"/>
              </w:rPr>
              <w:t>Is there a better use of resources?</w:t>
            </w:r>
          </w:p>
        </w:tc>
        <w:tc>
          <w:tcPr>
            <w:tcW w:w="2628" w:type="dxa"/>
            <w:tcBorders>
              <w:right w:val="single" w:sz="12" w:space="0" w:color="auto"/>
            </w:tcBorders>
            <w:vAlign w:val="center"/>
          </w:tcPr>
          <w:p w14:paraId="1466A2D7" w14:textId="77777777" w:rsidR="00496B0B" w:rsidRPr="00496B0B" w:rsidRDefault="00496B0B" w:rsidP="0090751A">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Resource allocation, Meeting Materials</w:t>
            </w:r>
          </w:p>
        </w:tc>
      </w:tr>
      <w:tr w:rsidR="00496B0B" w:rsidRPr="00496B0B" w14:paraId="738BFEAB" w14:textId="77777777" w:rsidTr="00665923">
        <w:tc>
          <w:tcPr>
            <w:tcW w:w="828" w:type="dxa"/>
            <w:vMerge/>
            <w:tcBorders>
              <w:left w:val="single" w:sz="12" w:space="0" w:color="auto"/>
            </w:tcBorders>
            <w:shd w:val="clear" w:color="auto" w:fill="05436B" w:themeFill="background2" w:themeFillShade="40"/>
          </w:tcPr>
          <w:p w14:paraId="4F79E04C" w14:textId="77777777" w:rsidR="00496B0B" w:rsidRPr="00496B0B" w:rsidRDefault="00496B0B" w:rsidP="00496B0B">
            <w:pPr>
              <w:spacing w:before="100" w:beforeAutospacing="1" w:after="100" w:afterAutospacing="1"/>
              <w:rPr>
                <w:rFonts w:ascii="Times New Roman" w:hAnsi="Times New Roman" w:cs="Times New Roman"/>
                <w:sz w:val="20"/>
              </w:rPr>
            </w:pPr>
          </w:p>
        </w:tc>
        <w:tc>
          <w:tcPr>
            <w:tcW w:w="1530" w:type="dxa"/>
            <w:vAlign w:val="center"/>
          </w:tcPr>
          <w:p w14:paraId="119EA8D7" w14:textId="77777777" w:rsidR="00496B0B" w:rsidRPr="0065493D" w:rsidRDefault="00496B0B" w:rsidP="0090751A">
            <w:pPr>
              <w:spacing w:before="100" w:beforeAutospacing="1" w:after="100" w:afterAutospacing="1"/>
              <w:rPr>
                <w:rFonts w:ascii="Times New Roman" w:hAnsi="Times New Roman" w:cs="Times New Roman"/>
                <w:sz w:val="18"/>
                <w:szCs w:val="18"/>
              </w:rPr>
            </w:pPr>
            <w:r w:rsidRPr="0065493D">
              <w:rPr>
                <w:rFonts w:ascii="Times New Roman" w:hAnsi="Times New Roman" w:cs="Times New Roman"/>
                <w:sz w:val="18"/>
                <w:szCs w:val="18"/>
              </w:rPr>
              <w:t xml:space="preserve">Operations Management </w:t>
            </w:r>
          </w:p>
        </w:tc>
        <w:tc>
          <w:tcPr>
            <w:tcW w:w="4590" w:type="dxa"/>
            <w:vAlign w:val="center"/>
          </w:tcPr>
          <w:p w14:paraId="6A48AC45" w14:textId="77777777" w:rsidR="00012C9B" w:rsidRDefault="00496B0B" w:rsidP="00012C9B">
            <w:pPr>
              <w:rPr>
                <w:rFonts w:ascii="Times New Roman" w:hAnsi="Times New Roman" w:cs="Times New Roman"/>
                <w:sz w:val="20"/>
              </w:rPr>
            </w:pPr>
            <w:r w:rsidRPr="00496B0B">
              <w:rPr>
                <w:rFonts w:ascii="Times New Roman" w:hAnsi="Times New Roman" w:cs="Times New Roman"/>
                <w:sz w:val="20"/>
              </w:rPr>
              <w:t>How many of my staff hours are consumed by this?</w:t>
            </w:r>
          </w:p>
          <w:p w14:paraId="7737F28B" w14:textId="0105D333" w:rsidR="00496B0B" w:rsidRPr="00496B0B" w:rsidRDefault="00496B0B" w:rsidP="00012C9B">
            <w:pPr>
              <w:rPr>
                <w:rFonts w:ascii="Times New Roman" w:hAnsi="Times New Roman" w:cs="Times New Roman"/>
                <w:sz w:val="20"/>
              </w:rPr>
            </w:pPr>
            <w:r w:rsidRPr="00496B0B">
              <w:rPr>
                <w:rFonts w:ascii="Times New Roman" w:hAnsi="Times New Roman" w:cs="Times New Roman"/>
                <w:sz w:val="20"/>
              </w:rPr>
              <w:t>Is there a better use of resources?</w:t>
            </w:r>
          </w:p>
        </w:tc>
        <w:tc>
          <w:tcPr>
            <w:tcW w:w="2628" w:type="dxa"/>
            <w:tcBorders>
              <w:right w:val="single" w:sz="12" w:space="0" w:color="auto"/>
            </w:tcBorders>
            <w:vAlign w:val="center"/>
          </w:tcPr>
          <w:p w14:paraId="3860C5AB" w14:textId="77777777" w:rsidR="00496B0B" w:rsidRPr="00496B0B" w:rsidRDefault="00496B0B" w:rsidP="0090751A">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Resource allocation</w:t>
            </w:r>
          </w:p>
        </w:tc>
      </w:tr>
      <w:tr w:rsidR="00496B0B" w:rsidRPr="00496B0B" w14:paraId="3C588692" w14:textId="77777777" w:rsidTr="00665923">
        <w:tc>
          <w:tcPr>
            <w:tcW w:w="828" w:type="dxa"/>
            <w:vMerge/>
            <w:tcBorders>
              <w:left w:val="single" w:sz="12" w:space="0" w:color="auto"/>
            </w:tcBorders>
            <w:shd w:val="clear" w:color="auto" w:fill="05436B" w:themeFill="background2" w:themeFillShade="40"/>
          </w:tcPr>
          <w:p w14:paraId="5CB5E63F" w14:textId="77777777" w:rsidR="00496B0B" w:rsidRPr="00496B0B" w:rsidRDefault="00496B0B" w:rsidP="00496B0B">
            <w:pPr>
              <w:spacing w:before="100" w:beforeAutospacing="1" w:after="100" w:afterAutospacing="1"/>
              <w:rPr>
                <w:rFonts w:ascii="Times New Roman" w:hAnsi="Times New Roman" w:cs="Times New Roman"/>
                <w:sz w:val="20"/>
              </w:rPr>
            </w:pPr>
          </w:p>
        </w:tc>
        <w:tc>
          <w:tcPr>
            <w:tcW w:w="1530" w:type="dxa"/>
            <w:vAlign w:val="center"/>
          </w:tcPr>
          <w:p w14:paraId="494EF01A" w14:textId="77777777" w:rsidR="00496B0B" w:rsidRPr="0065493D" w:rsidRDefault="00496B0B" w:rsidP="0090751A">
            <w:pPr>
              <w:spacing w:before="100" w:beforeAutospacing="1" w:after="100" w:afterAutospacing="1"/>
              <w:rPr>
                <w:rFonts w:ascii="Times New Roman" w:hAnsi="Times New Roman" w:cs="Times New Roman"/>
                <w:sz w:val="18"/>
                <w:szCs w:val="18"/>
              </w:rPr>
            </w:pPr>
            <w:r w:rsidRPr="0065493D">
              <w:rPr>
                <w:rFonts w:ascii="Times New Roman" w:hAnsi="Times New Roman" w:cs="Times New Roman"/>
                <w:sz w:val="18"/>
                <w:szCs w:val="18"/>
              </w:rPr>
              <w:t xml:space="preserve">Senior Management </w:t>
            </w:r>
          </w:p>
        </w:tc>
        <w:tc>
          <w:tcPr>
            <w:tcW w:w="4590" w:type="dxa"/>
            <w:vAlign w:val="center"/>
          </w:tcPr>
          <w:p w14:paraId="745E00E4" w14:textId="77777777" w:rsidR="00496B0B" w:rsidRPr="00496B0B" w:rsidRDefault="00496B0B" w:rsidP="00012C9B">
            <w:pPr>
              <w:rPr>
                <w:rFonts w:ascii="Times New Roman" w:hAnsi="Times New Roman" w:cs="Times New Roman"/>
                <w:sz w:val="20"/>
              </w:rPr>
            </w:pPr>
            <w:r w:rsidRPr="00496B0B">
              <w:rPr>
                <w:rFonts w:ascii="Times New Roman" w:hAnsi="Times New Roman" w:cs="Times New Roman"/>
                <w:sz w:val="20"/>
              </w:rPr>
              <w:t>How does this impact the numbers?</w:t>
            </w:r>
          </w:p>
        </w:tc>
        <w:tc>
          <w:tcPr>
            <w:tcW w:w="2628" w:type="dxa"/>
            <w:tcBorders>
              <w:right w:val="single" w:sz="12" w:space="0" w:color="auto"/>
            </w:tcBorders>
            <w:vAlign w:val="center"/>
          </w:tcPr>
          <w:p w14:paraId="555516CC" w14:textId="32632B0F" w:rsidR="00496B0B" w:rsidRPr="00496B0B" w:rsidRDefault="00496B0B" w:rsidP="00012C9B">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Program Review, Resource allocation, Annual Reports, Marketing</w:t>
            </w:r>
            <w:r w:rsidR="00012C9B">
              <w:rPr>
                <w:rFonts w:ascii="Times New Roman" w:hAnsi="Times New Roman" w:cs="Times New Roman"/>
                <w:sz w:val="20"/>
              </w:rPr>
              <w:t xml:space="preserve"> Materials</w:t>
            </w:r>
          </w:p>
        </w:tc>
      </w:tr>
      <w:tr w:rsidR="00496B0B" w:rsidRPr="00496B0B" w14:paraId="67C6553A" w14:textId="77777777" w:rsidTr="00665923">
        <w:tc>
          <w:tcPr>
            <w:tcW w:w="828" w:type="dxa"/>
            <w:vMerge/>
            <w:tcBorders>
              <w:left w:val="single" w:sz="12" w:space="0" w:color="auto"/>
            </w:tcBorders>
            <w:shd w:val="clear" w:color="auto" w:fill="05436B" w:themeFill="background2" w:themeFillShade="40"/>
          </w:tcPr>
          <w:p w14:paraId="2B2F6F8C" w14:textId="77777777" w:rsidR="00496B0B" w:rsidRPr="00496B0B" w:rsidRDefault="00496B0B" w:rsidP="00496B0B">
            <w:pPr>
              <w:spacing w:before="100" w:beforeAutospacing="1" w:after="100" w:afterAutospacing="1"/>
              <w:rPr>
                <w:rFonts w:ascii="Times New Roman" w:hAnsi="Times New Roman" w:cs="Times New Roman"/>
                <w:sz w:val="20"/>
              </w:rPr>
            </w:pPr>
          </w:p>
        </w:tc>
        <w:tc>
          <w:tcPr>
            <w:tcW w:w="1530" w:type="dxa"/>
            <w:vAlign w:val="center"/>
          </w:tcPr>
          <w:p w14:paraId="55D725E6" w14:textId="7571BB48" w:rsidR="00496B0B" w:rsidRPr="0065493D" w:rsidRDefault="00496B0B" w:rsidP="0065493D">
            <w:pPr>
              <w:spacing w:before="100" w:beforeAutospacing="1" w:after="100" w:afterAutospacing="1"/>
              <w:rPr>
                <w:rFonts w:ascii="Times New Roman" w:hAnsi="Times New Roman" w:cs="Times New Roman"/>
                <w:sz w:val="18"/>
                <w:szCs w:val="18"/>
              </w:rPr>
            </w:pPr>
            <w:r w:rsidRPr="0065493D">
              <w:rPr>
                <w:rFonts w:ascii="Times New Roman" w:hAnsi="Times New Roman" w:cs="Times New Roman"/>
                <w:sz w:val="18"/>
                <w:szCs w:val="18"/>
              </w:rPr>
              <w:t>Other Ops Staff</w:t>
            </w:r>
          </w:p>
        </w:tc>
        <w:tc>
          <w:tcPr>
            <w:tcW w:w="4590" w:type="dxa"/>
            <w:vAlign w:val="center"/>
          </w:tcPr>
          <w:p w14:paraId="39D5D2CE" w14:textId="77777777" w:rsidR="00496B0B" w:rsidRPr="00496B0B" w:rsidRDefault="00496B0B" w:rsidP="00012C9B">
            <w:pPr>
              <w:rPr>
                <w:rFonts w:ascii="Times New Roman" w:hAnsi="Times New Roman" w:cs="Times New Roman"/>
                <w:sz w:val="20"/>
              </w:rPr>
            </w:pPr>
            <w:r w:rsidRPr="00496B0B">
              <w:rPr>
                <w:rFonts w:ascii="Times New Roman" w:hAnsi="Times New Roman" w:cs="Times New Roman"/>
                <w:sz w:val="20"/>
              </w:rPr>
              <w:t>Will I be less overwhelmed by calls in queue?</w:t>
            </w:r>
          </w:p>
        </w:tc>
        <w:tc>
          <w:tcPr>
            <w:tcW w:w="2628" w:type="dxa"/>
            <w:tcBorders>
              <w:right w:val="single" w:sz="12" w:space="0" w:color="auto"/>
            </w:tcBorders>
            <w:vAlign w:val="center"/>
          </w:tcPr>
          <w:p w14:paraId="5B04F20A" w14:textId="77777777" w:rsidR="00496B0B" w:rsidRPr="00496B0B" w:rsidRDefault="00496B0B" w:rsidP="0090751A">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Employee satisfaction</w:t>
            </w:r>
          </w:p>
        </w:tc>
      </w:tr>
      <w:tr w:rsidR="00496B0B" w:rsidRPr="00496B0B" w14:paraId="256218B9" w14:textId="77777777" w:rsidTr="00665923">
        <w:tc>
          <w:tcPr>
            <w:tcW w:w="828" w:type="dxa"/>
            <w:vMerge/>
            <w:tcBorders>
              <w:left w:val="single" w:sz="12" w:space="0" w:color="auto"/>
            </w:tcBorders>
            <w:shd w:val="clear" w:color="auto" w:fill="05436B" w:themeFill="background2" w:themeFillShade="40"/>
          </w:tcPr>
          <w:p w14:paraId="3EC08BFB" w14:textId="77777777" w:rsidR="00496B0B" w:rsidRPr="00496B0B" w:rsidRDefault="00496B0B" w:rsidP="00496B0B">
            <w:pPr>
              <w:spacing w:before="100" w:beforeAutospacing="1" w:after="100" w:afterAutospacing="1"/>
              <w:rPr>
                <w:rFonts w:ascii="Times New Roman" w:hAnsi="Times New Roman" w:cs="Times New Roman"/>
                <w:sz w:val="20"/>
              </w:rPr>
            </w:pPr>
          </w:p>
        </w:tc>
        <w:tc>
          <w:tcPr>
            <w:tcW w:w="1530" w:type="dxa"/>
            <w:vAlign w:val="center"/>
          </w:tcPr>
          <w:p w14:paraId="7BC6E3F6" w14:textId="77777777" w:rsidR="00496B0B" w:rsidRPr="0065493D" w:rsidRDefault="00496B0B" w:rsidP="0090751A">
            <w:pPr>
              <w:spacing w:before="100" w:beforeAutospacing="1" w:after="100" w:afterAutospacing="1"/>
              <w:rPr>
                <w:rFonts w:ascii="Times New Roman" w:hAnsi="Times New Roman" w:cs="Times New Roman"/>
                <w:sz w:val="18"/>
                <w:szCs w:val="18"/>
              </w:rPr>
            </w:pPr>
            <w:r w:rsidRPr="0065493D">
              <w:rPr>
                <w:rFonts w:ascii="Times New Roman" w:hAnsi="Times New Roman" w:cs="Times New Roman"/>
                <w:sz w:val="18"/>
                <w:szCs w:val="18"/>
              </w:rPr>
              <w:t>Other AIM Staff</w:t>
            </w:r>
          </w:p>
        </w:tc>
        <w:tc>
          <w:tcPr>
            <w:tcW w:w="4590" w:type="dxa"/>
            <w:vAlign w:val="center"/>
          </w:tcPr>
          <w:p w14:paraId="18245506" w14:textId="77777777" w:rsidR="00496B0B" w:rsidRPr="00496B0B" w:rsidRDefault="00496B0B" w:rsidP="00012C9B">
            <w:pPr>
              <w:rPr>
                <w:rFonts w:ascii="Times New Roman" w:hAnsi="Times New Roman" w:cs="Times New Roman"/>
                <w:sz w:val="20"/>
              </w:rPr>
            </w:pPr>
            <w:r w:rsidRPr="00496B0B">
              <w:rPr>
                <w:rFonts w:ascii="Times New Roman" w:hAnsi="Times New Roman" w:cs="Times New Roman"/>
                <w:sz w:val="20"/>
              </w:rPr>
              <w:t>Will staff be better prepared to handle calls?</w:t>
            </w:r>
          </w:p>
        </w:tc>
        <w:tc>
          <w:tcPr>
            <w:tcW w:w="2628" w:type="dxa"/>
            <w:tcBorders>
              <w:right w:val="single" w:sz="12" w:space="0" w:color="auto"/>
            </w:tcBorders>
            <w:vAlign w:val="center"/>
          </w:tcPr>
          <w:p w14:paraId="44DE7603" w14:textId="77777777" w:rsidR="00496B0B" w:rsidRPr="00496B0B" w:rsidRDefault="00496B0B" w:rsidP="0090751A">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Annual reports</w:t>
            </w:r>
          </w:p>
        </w:tc>
      </w:tr>
      <w:tr w:rsidR="00496B0B" w:rsidRPr="00496B0B" w14:paraId="7376F913" w14:textId="77777777" w:rsidTr="00665923">
        <w:tc>
          <w:tcPr>
            <w:tcW w:w="828" w:type="dxa"/>
            <w:vMerge/>
            <w:tcBorders>
              <w:left w:val="single" w:sz="12" w:space="0" w:color="auto"/>
            </w:tcBorders>
            <w:shd w:val="clear" w:color="auto" w:fill="05436B" w:themeFill="background2" w:themeFillShade="40"/>
          </w:tcPr>
          <w:p w14:paraId="3F5B3D8F" w14:textId="77777777" w:rsidR="00496B0B" w:rsidRPr="00496B0B" w:rsidRDefault="00496B0B" w:rsidP="00496B0B">
            <w:pPr>
              <w:spacing w:before="100" w:beforeAutospacing="1" w:after="100" w:afterAutospacing="1"/>
              <w:rPr>
                <w:rFonts w:ascii="Times New Roman" w:hAnsi="Times New Roman" w:cs="Times New Roman"/>
                <w:sz w:val="20"/>
              </w:rPr>
            </w:pPr>
          </w:p>
        </w:tc>
        <w:tc>
          <w:tcPr>
            <w:tcW w:w="1530" w:type="dxa"/>
            <w:vAlign w:val="center"/>
          </w:tcPr>
          <w:p w14:paraId="2A557450" w14:textId="77777777" w:rsidR="00496B0B" w:rsidRPr="0065493D" w:rsidRDefault="00496B0B" w:rsidP="0090751A">
            <w:pPr>
              <w:spacing w:before="100" w:beforeAutospacing="1" w:after="100" w:afterAutospacing="1"/>
              <w:rPr>
                <w:rFonts w:ascii="Times New Roman" w:hAnsi="Times New Roman" w:cs="Times New Roman"/>
                <w:sz w:val="18"/>
                <w:szCs w:val="18"/>
              </w:rPr>
            </w:pPr>
            <w:r w:rsidRPr="0065493D">
              <w:rPr>
                <w:rFonts w:ascii="Times New Roman" w:hAnsi="Times New Roman" w:cs="Times New Roman"/>
                <w:sz w:val="18"/>
                <w:szCs w:val="18"/>
              </w:rPr>
              <w:t>Other Anthem Staff</w:t>
            </w:r>
          </w:p>
        </w:tc>
        <w:tc>
          <w:tcPr>
            <w:tcW w:w="4590" w:type="dxa"/>
            <w:vAlign w:val="center"/>
          </w:tcPr>
          <w:p w14:paraId="2B5BE0FA" w14:textId="77777777" w:rsidR="00496B0B" w:rsidRPr="00496B0B" w:rsidRDefault="00496B0B" w:rsidP="00012C9B">
            <w:pPr>
              <w:rPr>
                <w:rFonts w:ascii="Times New Roman" w:hAnsi="Times New Roman" w:cs="Times New Roman"/>
                <w:sz w:val="20"/>
              </w:rPr>
            </w:pPr>
            <w:r w:rsidRPr="00496B0B">
              <w:rPr>
                <w:rFonts w:ascii="Times New Roman" w:hAnsi="Times New Roman" w:cs="Times New Roman"/>
                <w:sz w:val="20"/>
              </w:rPr>
              <w:t>How can we sale this to clients?</w:t>
            </w:r>
          </w:p>
        </w:tc>
        <w:tc>
          <w:tcPr>
            <w:tcW w:w="2628" w:type="dxa"/>
            <w:tcBorders>
              <w:right w:val="single" w:sz="12" w:space="0" w:color="auto"/>
            </w:tcBorders>
            <w:vAlign w:val="center"/>
          </w:tcPr>
          <w:p w14:paraId="7ED2AE55" w14:textId="77777777" w:rsidR="00496B0B" w:rsidRPr="00496B0B" w:rsidRDefault="00496B0B" w:rsidP="0090751A">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Annual reports, marketing</w:t>
            </w:r>
          </w:p>
        </w:tc>
      </w:tr>
      <w:tr w:rsidR="00496B0B" w:rsidRPr="00496B0B" w14:paraId="54267B88" w14:textId="77777777" w:rsidTr="00665923">
        <w:tc>
          <w:tcPr>
            <w:tcW w:w="828" w:type="dxa"/>
            <w:vMerge/>
            <w:tcBorders>
              <w:left w:val="single" w:sz="12" w:space="0" w:color="auto"/>
              <w:bottom w:val="single" w:sz="12" w:space="0" w:color="auto"/>
            </w:tcBorders>
            <w:shd w:val="clear" w:color="auto" w:fill="05436B" w:themeFill="background2" w:themeFillShade="40"/>
          </w:tcPr>
          <w:p w14:paraId="363E3408" w14:textId="77777777" w:rsidR="00496B0B" w:rsidRPr="00496B0B" w:rsidRDefault="00496B0B" w:rsidP="00496B0B">
            <w:pPr>
              <w:spacing w:before="100" w:beforeAutospacing="1" w:after="100" w:afterAutospacing="1"/>
              <w:rPr>
                <w:rFonts w:ascii="Times New Roman" w:hAnsi="Times New Roman" w:cs="Times New Roman"/>
                <w:sz w:val="20"/>
              </w:rPr>
            </w:pPr>
          </w:p>
        </w:tc>
        <w:tc>
          <w:tcPr>
            <w:tcW w:w="1530" w:type="dxa"/>
            <w:tcBorders>
              <w:bottom w:val="single" w:sz="12" w:space="0" w:color="auto"/>
            </w:tcBorders>
            <w:vAlign w:val="center"/>
          </w:tcPr>
          <w:p w14:paraId="0B5EE090" w14:textId="77777777" w:rsidR="00496B0B" w:rsidRPr="0065493D" w:rsidRDefault="00496B0B" w:rsidP="0090751A">
            <w:pPr>
              <w:spacing w:before="100" w:beforeAutospacing="1" w:after="100" w:afterAutospacing="1"/>
              <w:rPr>
                <w:rFonts w:ascii="Times New Roman" w:hAnsi="Times New Roman" w:cs="Times New Roman"/>
                <w:sz w:val="18"/>
                <w:szCs w:val="18"/>
              </w:rPr>
            </w:pPr>
            <w:r w:rsidRPr="0065493D">
              <w:rPr>
                <w:rFonts w:ascii="Times New Roman" w:hAnsi="Times New Roman" w:cs="Times New Roman"/>
                <w:sz w:val="18"/>
                <w:szCs w:val="18"/>
              </w:rPr>
              <w:t>AIM/Anthem Clients</w:t>
            </w:r>
          </w:p>
        </w:tc>
        <w:tc>
          <w:tcPr>
            <w:tcW w:w="4590" w:type="dxa"/>
            <w:tcBorders>
              <w:bottom w:val="single" w:sz="12" w:space="0" w:color="auto"/>
            </w:tcBorders>
            <w:vAlign w:val="center"/>
          </w:tcPr>
          <w:p w14:paraId="51D9BCFE" w14:textId="77777777" w:rsidR="00496B0B" w:rsidRPr="00496B0B" w:rsidRDefault="00496B0B" w:rsidP="00012C9B">
            <w:pPr>
              <w:rPr>
                <w:rFonts w:ascii="Times New Roman" w:hAnsi="Times New Roman" w:cs="Times New Roman"/>
                <w:sz w:val="20"/>
              </w:rPr>
            </w:pPr>
            <w:r w:rsidRPr="00496B0B">
              <w:rPr>
                <w:rFonts w:ascii="Times New Roman" w:hAnsi="Times New Roman" w:cs="Times New Roman"/>
                <w:sz w:val="20"/>
              </w:rPr>
              <w:t>What are the numbers?</w:t>
            </w:r>
          </w:p>
        </w:tc>
        <w:tc>
          <w:tcPr>
            <w:tcW w:w="2628" w:type="dxa"/>
            <w:tcBorders>
              <w:bottom w:val="single" w:sz="12" w:space="0" w:color="auto"/>
              <w:right w:val="single" w:sz="12" w:space="0" w:color="auto"/>
            </w:tcBorders>
            <w:vAlign w:val="center"/>
          </w:tcPr>
          <w:p w14:paraId="29343D75" w14:textId="77777777" w:rsidR="00496B0B" w:rsidRPr="00496B0B" w:rsidRDefault="00496B0B" w:rsidP="0090751A">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Future Investment</w:t>
            </w:r>
          </w:p>
        </w:tc>
      </w:tr>
    </w:tbl>
    <w:p w14:paraId="596C9989" w14:textId="46671D70" w:rsidR="00496B0B" w:rsidRPr="00496B0B" w:rsidRDefault="00496B0B" w:rsidP="0090751A">
      <w:pPr>
        <w:pStyle w:val="Heading1"/>
      </w:pPr>
      <w:bookmarkStart w:id="12" w:name="_Toc435427263"/>
      <w:r w:rsidRPr="00496B0B">
        <w:lastRenderedPageBreak/>
        <w:t>Consolidated Evaluation Questions</w:t>
      </w:r>
      <w:bookmarkEnd w:id="12"/>
      <w:r w:rsidRPr="00496B0B">
        <w:t xml:space="preserve"> </w:t>
      </w:r>
    </w:p>
    <w:tbl>
      <w:tblPr>
        <w:tblStyle w:val="TableGrid"/>
        <w:tblW w:w="0" w:type="auto"/>
        <w:tblLook w:val="04A0" w:firstRow="1" w:lastRow="0" w:firstColumn="1" w:lastColumn="0" w:noHBand="0" w:noVBand="1"/>
      </w:tblPr>
      <w:tblGrid>
        <w:gridCol w:w="4437"/>
        <w:gridCol w:w="4419"/>
      </w:tblGrid>
      <w:tr w:rsidR="00496B0B" w:rsidRPr="00496B0B" w14:paraId="476BC340" w14:textId="77777777" w:rsidTr="00665923">
        <w:tc>
          <w:tcPr>
            <w:tcW w:w="4788" w:type="dxa"/>
            <w:shd w:val="clear" w:color="auto" w:fill="05436B" w:themeFill="background2" w:themeFillShade="40"/>
            <w:vAlign w:val="center"/>
          </w:tcPr>
          <w:p w14:paraId="364AF6AF" w14:textId="546BF033" w:rsidR="00496B0B" w:rsidRPr="00496B0B" w:rsidRDefault="00496B0B" w:rsidP="0090751A">
            <w:pPr>
              <w:spacing w:before="100" w:beforeAutospacing="1" w:after="100" w:afterAutospacing="1"/>
              <w:jc w:val="center"/>
              <w:rPr>
                <w:rFonts w:ascii="Times New Roman" w:hAnsi="Times New Roman" w:cs="Times New Roman"/>
                <w:sz w:val="20"/>
              </w:rPr>
            </w:pPr>
            <w:r w:rsidRPr="00496B0B">
              <w:rPr>
                <w:rFonts w:ascii="Times New Roman" w:hAnsi="Times New Roman" w:cs="Times New Roman"/>
                <w:sz w:val="20"/>
              </w:rPr>
              <w:t>Evaluation Question</w:t>
            </w:r>
          </w:p>
        </w:tc>
        <w:tc>
          <w:tcPr>
            <w:tcW w:w="4788" w:type="dxa"/>
            <w:shd w:val="clear" w:color="auto" w:fill="05436B" w:themeFill="background2" w:themeFillShade="40"/>
            <w:vAlign w:val="center"/>
          </w:tcPr>
          <w:p w14:paraId="74E67036" w14:textId="4BEABE8D" w:rsidR="00496B0B" w:rsidRPr="00496B0B" w:rsidRDefault="00496B0B" w:rsidP="0090751A">
            <w:pPr>
              <w:spacing w:before="100" w:beforeAutospacing="1" w:after="100" w:afterAutospacing="1"/>
              <w:jc w:val="center"/>
              <w:rPr>
                <w:rFonts w:ascii="Times New Roman" w:hAnsi="Times New Roman" w:cs="Times New Roman"/>
                <w:sz w:val="20"/>
              </w:rPr>
            </w:pPr>
            <w:r w:rsidRPr="00496B0B">
              <w:rPr>
                <w:rFonts w:ascii="Times New Roman" w:hAnsi="Times New Roman" w:cs="Times New Roman"/>
                <w:sz w:val="20"/>
              </w:rPr>
              <w:t>Rationale</w:t>
            </w:r>
          </w:p>
        </w:tc>
      </w:tr>
      <w:tr w:rsidR="00496B0B" w:rsidRPr="00496B0B" w14:paraId="0CD7EA1E" w14:textId="77777777" w:rsidTr="0090751A">
        <w:tc>
          <w:tcPr>
            <w:tcW w:w="4788" w:type="dxa"/>
            <w:vAlign w:val="center"/>
          </w:tcPr>
          <w:p w14:paraId="0C2E3D01" w14:textId="77777777" w:rsidR="00496B0B" w:rsidRPr="00496B0B" w:rsidRDefault="00496B0B" w:rsidP="0090751A">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 xml:space="preserve">How are mentors/ new hires reacting to the program? </w:t>
            </w:r>
          </w:p>
        </w:tc>
        <w:tc>
          <w:tcPr>
            <w:tcW w:w="4788" w:type="dxa"/>
            <w:vAlign w:val="center"/>
          </w:tcPr>
          <w:p w14:paraId="64E6FF2A" w14:textId="4FF2100E" w:rsidR="00496B0B" w:rsidRPr="00496B0B" w:rsidRDefault="00496B0B" w:rsidP="00012C9B">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 xml:space="preserve">Addresses questions from </w:t>
            </w:r>
            <w:r w:rsidR="00012C9B">
              <w:rPr>
                <w:rFonts w:ascii="Times New Roman" w:hAnsi="Times New Roman" w:cs="Times New Roman"/>
                <w:sz w:val="20"/>
              </w:rPr>
              <w:t>all stakeholder groups</w:t>
            </w:r>
            <w:r w:rsidRPr="00496B0B">
              <w:rPr>
                <w:rFonts w:ascii="Times New Roman" w:hAnsi="Times New Roman" w:cs="Times New Roman"/>
                <w:sz w:val="20"/>
              </w:rPr>
              <w:t xml:space="preserve"> </w:t>
            </w:r>
          </w:p>
        </w:tc>
      </w:tr>
      <w:tr w:rsidR="00496B0B" w:rsidRPr="00496B0B" w14:paraId="1CA8E826" w14:textId="77777777" w:rsidTr="0090751A">
        <w:tc>
          <w:tcPr>
            <w:tcW w:w="4788" w:type="dxa"/>
            <w:vAlign w:val="center"/>
          </w:tcPr>
          <w:p w14:paraId="523D3E0A" w14:textId="77777777" w:rsidR="00496B0B" w:rsidRPr="00496B0B" w:rsidRDefault="00496B0B" w:rsidP="0090751A">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How had the program impacted performance?</w:t>
            </w:r>
          </w:p>
        </w:tc>
        <w:tc>
          <w:tcPr>
            <w:tcW w:w="4788" w:type="dxa"/>
            <w:vAlign w:val="center"/>
          </w:tcPr>
          <w:p w14:paraId="1281E7DE" w14:textId="77777777" w:rsidR="00496B0B" w:rsidRPr="00496B0B" w:rsidRDefault="00496B0B" w:rsidP="0090751A">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 xml:space="preserve">Addresses questions from all stakeholder groups </w:t>
            </w:r>
          </w:p>
        </w:tc>
      </w:tr>
    </w:tbl>
    <w:p w14:paraId="776B37AC" w14:textId="77777777" w:rsidR="00496B0B" w:rsidRPr="00496B0B" w:rsidRDefault="00496B0B" w:rsidP="0090751A">
      <w:pPr>
        <w:pStyle w:val="Heading1"/>
      </w:pPr>
      <w:bookmarkStart w:id="13" w:name="_Toc435427264"/>
      <w:r w:rsidRPr="00496B0B">
        <w:t>Evaluation Plan Matrices</w:t>
      </w:r>
      <w:bookmarkEnd w:id="13"/>
      <w:r w:rsidRPr="00496B0B">
        <w:t xml:space="preserve"> </w:t>
      </w:r>
    </w:p>
    <w:tbl>
      <w:tblPr>
        <w:tblStyle w:val="TableGrid"/>
        <w:tblW w:w="0" w:type="auto"/>
        <w:tblLook w:val="04A0" w:firstRow="1" w:lastRow="0" w:firstColumn="1" w:lastColumn="0" w:noHBand="0" w:noVBand="1"/>
      </w:tblPr>
      <w:tblGrid>
        <w:gridCol w:w="4422"/>
        <w:gridCol w:w="4434"/>
      </w:tblGrid>
      <w:tr w:rsidR="00496B0B" w:rsidRPr="00496B0B" w14:paraId="5F081C3B" w14:textId="77777777" w:rsidTr="00665923">
        <w:tc>
          <w:tcPr>
            <w:tcW w:w="4788" w:type="dxa"/>
            <w:shd w:val="clear" w:color="auto" w:fill="05436B" w:themeFill="background2" w:themeFillShade="40"/>
            <w:vAlign w:val="center"/>
          </w:tcPr>
          <w:p w14:paraId="6743A8CF" w14:textId="77777777" w:rsidR="00496B0B" w:rsidRPr="00496B0B" w:rsidRDefault="00496B0B" w:rsidP="0090751A">
            <w:pPr>
              <w:spacing w:before="100" w:beforeAutospacing="1" w:after="100" w:afterAutospacing="1"/>
              <w:jc w:val="center"/>
              <w:rPr>
                <w:rFonts w:ascii="Times New Roman" w:hAnsi="Times New Roman" w:cs="Times New Roman"/>
                <w:sz w:val="20"/>
              </w:rPr>
            </w:pPr>
            <w:r w:rsidRPr="00496B0B">
              <w:rPr>
                <w:rFonts w:ascii="Times New Roman" w:hAnsi="Times New Roman" w:cs="Times New Roman"/>
                <w:sz w:val="20"/>
              </w:rPr>
              <w:t>Evaluation Question</w:t>
            </w:r>
          </w:p>
        </w:tc>
        <w:tc>
          <w:tcPr>
            <w:tcW w:w="4788" w:type="dxa"/>
            <w:shd w:val="clear" w:color="auto" w:fill="05436B" w:themeFill="background2" w:themeFillShade="40"/>
            <w:vAlign w:val="center"/>
          </w:tcPr>
          <w:p w14:paraId="29AFF99F" w14:textId="77777777" w:rsidR="00496B0B" w:rsidRPr="00496B0B" w:rsidRDefault="00496B0B" w:rsidP="0090751A">
            <w:pPr>
              <w:spacing w:before="100" w:beforeAutospacing="1" w:after="100" w:afterAutospacing="1"/>
              <w:jc w:val="center"/>
              <w:rPr>
                <w:rFonts w:ascii="Times New Roman" w:hAnsi="Times New Roman" w:cs="Times New Roman"/>
                <w:sz w:val="20"/>
              </w:rPr>
            </w:pPr>
            <w:r w:rsidRPr="00496B0B">
              <w:rPr>
                <w:rFonts w:ascii="Times New Roman" w:hAnsi="Times New Roman" w:cs="Times New Roman"/>
                <w:sz w:val="20"/>
              </w:rPr>
              <w:t>How are mentors/ new hires reacting to the program?</w:t>
            </w:r>
          </w:p>
        </w:tc>
      </w:tr>
      <w:tr w:rsidR="00496B0B" w:rsidRPr="00496B0B" w14:paraId="30F59760" w14:textId="77777777" w:rsidTr="0090751A">
        <w:trPr>
          <w:trHeight w:val="404"/>
        </w:trPr>
        <w:tc>
          <w:tcPr>
            <w:tcW w:w="4788" w:type="dxa"/>
            <w:vAlign w:val="center"/>
          </w:tcPr>
          <w:p w14:paraId="552FEA9C" w14:textId="77777777" w:rsidR="00496B0B" w:rsidRPr="00496B0B" w:rsidRDefault="00496B0B" w:rsidP="0090751A">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 xml:space="preserve">Information Required </w:t>
            </w:r>
          </w:p>
        </w:tc>
        <w:tc>
          <w:tcPr>
            <w:tcW w:w="4788" w:type="dxa"/>
            <w:vAlign w:val="center"/>
          </w:tcPr>
          <w:p w14:paraId="2A484115" w14:textId="11381D7B" w:rsidR="00496B0B" w:rsidRPr="00496B0B" w:rsidRDefault="00012C9B" w:rsidP="0090751A">
            <w:pPr>
              <w:spacing w:before="100" w:beforeAutospacing="1" w:after="100" w:afterAutospacing="1"/>
              <w:rPr>
                <w:rFonts w:ascii="Times New Roman" w:hAnsi="Times New Roman" w:cs="Times New Roman"/>
                <w:sz w:val="20"/>
              </w:rPr>
            </w:pPr>
            <w:r>
              <w:rPr>
                <w:rFonts w:ascii="Times New Roman" w:hAnsi="Times New Roman" w:cs="Times New Roman"/>
                <w:sz w:val="20"/>
              </w:rPr>
              <w:t>Mentor and New Hire Opinions about the program</w:t>
            </w:r>
          </w:p>
        </w:tc>
      </w:tr>
      <w:tr w:rsidR="00496B0B" w:rsidRPr="00496B0B" w14:paraId="63D9BC27" w14:textId="77777777" w:rsidTr="0090751A">
        <w:trPr>
          <w:trHeight w:val="611"/>
        </w:trPr>
        <w:tc>
          <w:tcPr>
            <w:tcW w:w="4788" w:type="dxa"/>
            <w:vAlign w:val="center"/>
          </w:tcPr>
          <w:p w14:paraId="58BD020F" w14:textId="77777777" w:rsidR="00496B0B" w:rsidRPr="00496B0B" w:rsidRDefault="00496B0B" w:rsidP="0090751A">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Source</w:t>
            </w:r>
          </w:p>
        </w:tc>
        <w:tc>
          <w:tcPr>
            <w:tcW w:w="4788" w:type="dxa"/>
            <w:vAlign w:val="center"/>
          </w:tcPr>
          <w:p w14:paraId="6604DE87" w14:textId="77777777" w:rsidR="00496B0B" w:rsidRPr="00496B0B" w:rsidRDefault="00496B0B" w:rsidP="0090751A">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Mentors and new hires that have participated in the program</w:t>
            </w:r>
          </w:p>
        </w:tc>
      </w:tr>
      <w:tr w:rsidR="00496B0B" w:rsidRPr="00496B0B" w14:paraId="3BC5C576" w14:textId="77777777" w:rsidTr="0090751A">
        <w:trPr>
          <w:trHeight w:val="872"/>
        </w:trPr>
        <w:tc>
          <w:tcPr>
            <w:tcW w:w="4788" w:type="dxa"/>
            <w:vAlign w:val="center"/>
          </w:tcPr>
          <w:p w14:paraId="33141F93" w14:textId="77777777" w:rsidR="00496B0B" w:rsidRPr="00496B0B" w:rsidRDefault="00496B0B" w:rsidP="0090751A">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 xml:space="preserve">Method </w:t>
            </w:r>
          </w:p>
        </w:tc>
        <w:tc>
          <w:tcPr>
            <w:tcW w:w="4788" w:type="dxa"/>
            <w:vAlign w:val="center"/>
          </w:tcPr>
          <w:p w14:paraId="260C2A76" w14:textId="77777777" w:rsidR="00496B0B" w:rsidRPr="00496B0B" w:rsidRDefault="00496B0B" w:rsidP="0090751A">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 xml:space="preserve">Mentor Survey Evaluation of Program, New Hire Survey Evaluation of Program and Mentor; Mentor Interviews; </w:t>
            </w:r>
          </w:p>
        </w:tc>
      </w:tr>
      <w:tr w:rsidR="00496B0B" w:rsidRPr="00496B0B" w14:paraId="2FB8AAF1" w14:textId="77777777" w:rsidTr="0090751A">
        <w:trPr>
          <w:trHeight w:val="1079"/>
        </w:trPr>
        <w:tc>
          <w:tcPr>
            <w:tcW w:w="4788" w:type="dxa"/>
            <w:vAlign w:val="center"/>
          </w:tcPr>
          <w:p w14:paraId="2D351C7B" w14:textId="77777777" w:rsidR="00496B0B" w:rsidRPr="00496B0B" w:rsidRDefault="00496B0B" w:rsidP="0090751A">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Sample</w:t>
            </w:r>
          </w:p>
        </w:tc>
        <w:tc>
          <w:tcPr>
            <w:tcW w:w="4788" w:type="dxa"/>
            <w:vAlign w:val="center"/>
          </w:tcPr>
          <w:p w14:paraId="699261A3" w14:textId="77777777" w:rsidR="00496B0B" w:rsidRPr="00496B0B" w:rsidRDefault="00496B0B" w:rsidP="0090751A">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 xml:space="preserve">The Mentor Survey Evaluation would be for all mentors; New Hire Surveys will be for each new hire class; Mentor Interviews with all veteran mentors </w:t>
            </w:r>
          </w:p>
        </w:tc>
      </w:tr>
      <w:tr w:rsidR="00496B0B" w:rsidRPr="00496B0B" w14:paraId="1B33591D" w14:textId="77777777" w:rsidTr="0090751A">
        <w:trPr>
          <w:trHeight w:val="1043"/>
        </w:trPr>
        <w:tc>
          <w:tcPr>
            <w:tcW w:w="4788" w:type="dxa"/>
            <w:vAlign w:val="center"/>
          </w:tcPr>
          <w:p w14:paraId="5A82BBA3" w14:textId="77777777" w:rsidR="00496B0B" w:rsidRPr="00496B0B" w:rsidRDefault="00496B0B" w:rsidP="0090751A">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 xml:space="preserve">Schedule </w:t>
            </w:r>
          </w:p>
        </w:tc>
        <w:tc>
          <w:tcPr>
            <w:tcW w:w="4788" w:type="dxa"/>
            <w:vAlign w:val="center"/>
          </w:tcPr>
          <w:p w14:paraId="64653F1E" w14:textId="77777777" w:rsidR="00496B0B" w:rsidRPr="00496B0B" w:rsidRDefault="00496B0B" w:rsidP="0090751A">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The Mentor Survey Evaluation will be delivered quarterly; New Hire Surveys will be delivered at the end of each new hire class; Mentor Interviews with all veteran mentors at 6 months</w:t>
            </w:r>
          </w:p>
        </w:tc>
      </w:tr>
      <w:tr w:rsidR="00496B0B" w:rsidRPr="00496B0B" w14:paraId="0A7ADDC8" w14:textId="77777777" w:rsidTr="0090751A">
        <w:trPr>
          <w:trHeight w:val="1547"/>
        </w:trPr>
        <w:tc>
          <w:tcPr>
            <w:tcW w:w="4788" w:type="dxa"/>
            <w:vAlign w:val="center"/>
          </w:tcPr>
          <w:p w14:paraId="1BEE60A4" w14:textId="77777777" w:rsidR="00496B0B" w:rsidRPr="00496B0B" w:rsidRDefault="00496B0B" w:rsidP="0090751A">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Information Collection Procedures</w:t>
            </w:r>
          </w:p>
        </w:tc>
        <w:tc>
          <w:tcPr>
            <w:tcW w:w="4788" w:type="dxa"/>
            <w:vAlign w:val="center"/>
          </w:tcPr>
          <w:p w14:paraId="22FE2269" w14:textId="77777777" w:rsidR="00496B0B" w:rsidRPr="00496B0B" w:rsidRDefault="00496B0B" w:rsidP="0090751A">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 xml:space="preserve">The Mentor and New Hire Surveys will be administered via Blackboard’s enterprise survey; all surveys will be anonymous, voluntary and reported in aggregate. Mentor Interviews will be conducted through one-on-one sessions with the program coordinator </w:t>
            </w:r>
          </w:p>
        </w:tc>
      </w:tr>
      <w:tr w:rsidR="00496B0B" w:rsidRPr="00496B0B" w14:paraId="1154AA41" w14:textId="77777777" w:rsidTr="0090751A">
        <w:trPr>
          <w:trHeight w:val="251"/>
        </w:trPr>
        <w:tc>
          <w:tcPr>
            <w:tcW w:w="4788" w:type="dxa"/>
            <w:vAlign w:val="center"/>
          </w:tcPr>
          <w:p w14:paraId="269AE7A6" w14:textId="77777777" w:rsidR="00496B0B" w:rsidRPr="00496B0B" w:rsidRDefault="00496B0B" w:rsidP="0090751A">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Analysis Procedures</w:t>
            </w:r>
          </w:p>
        </w:tc>
        <w:tc>
          <w:tcPr>
            <w:tcW w:w="4788" w:type="dxa"/>
            <w:vAlign w:val="center"/>
          </w:tcPr>
          <w:p w14:paraId="1FB5824E" w14:textId="6F691DD4" w:rsidR="00012C9B" w:rsidRPr="00496B0B" w:rsidRDefault="00496B0B" w:rsidP="00012C9B">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 xml:space="preserve">Results </w:t>
            </w:r>
            <w:r w:rsidR="00012C9B">
              <w:rPr>
                <w:rFonts w:ascii="Times New Roman" w:hAnsi="Times New Roman" w:cs="Times New Roman"/>
                <w:sz w:val="20"/>
              </w:rPr>
              <w:t xml:space="preserve">from surveys and interviews </w:t>
            </w:r>
            <w:r w:rsidRPr="00496B0B">
              <w:rPr>
                <w:rFonts w:ascii="Times New Roman" w:hAnsi="Times New Roman" w:cs="Times New Roman"/>
                <w:sz w:val="20"/>
              </w:rPr>
              <w:t xml:space="preserve">will be analyzed </w:t>
            </w:r>
            <w:r w:rsidR="00012C9B">
              <w:rPr>
                <w:rFonts w:ascii="Times New Roman" w:hAnsi="Times New Roman" w:cs="Times New Roman"/>
                <w:sz w:val="20"/>
              </w:rPr>
              <w:t xml:space="preserve">by reviewing for trends and analyzing for covariance. </w:t>
            </w:r>
          </w:p>
        </w:tc>
      </w:tr>
    </w:tbl>
    <w:p w14:paraId="781430C3" w14:textId="42EAFF36" w:rsidR="00012C9B" w:rsidRDefault="00012C9B" w:rsidP="00496B0B">
      <w:pPr>
        <w:spacing w:before="100" w:beforeAutospacing="1" w:after="100" w:afterAutospacing="1"/>
        <w:rPr>
          <w:rFonts w:ascii="Times New Roman" w:hAnsi="Times New Roman" w:cs="Times New Roman"/>
          <w:sz w:val="20"/>
        </w:rPr>
      </w:pPr>
    </w:p>
    <w:p w14:paraId="7B95F528" w14:textId="547C3E3F" w:rsidR="00496B0B" w:rsidRPr="00496B0B" w:rsidRDefault="00012C9B" w:rsidP="00012C9B">
      <w:pPr>
        <w:rPr>
          <w:rFonts w:ascii="Times New Roman" w:hAnsi="Times New Roman" w:cs="Times New Roman"/>
          <w:sz w:val="20"/>
        </w:rPr>
      </w:pPr>
      <w:r>
        <w:rPr>
          <w:rFonts w:ascii="Times New Roman" w:hAnsi="Times New Roman" w:cs="Times New Roman"/>
          <w:sz w:val="20"/>
        </w:rPr>
        <w:br w:type="page"/>
      </w:r>
    </w:p>
    <w:tbl>
      <w:tblPr>
        <w:tblStyle w:val="TableGrid"/>
        <w:tblW w:w="0" w:type="auto"/>
        <w:tblLook w:val="04A0" w:firstRow="1" w:lastRow="0" w:firstColumn="1" w:lastColumn="0" w:noHBand="0" w:noVBand="1"/>
      </w:tblPr>
      <w:tblGrid>
        <w:gridCol w:w="4421"/>
        <w:gridCol w:w="4435"/>
      </w:tblGrid>
      <w:tr w:rsidR="00496B0B" w:rsidRPr="00496B0B" w14:paraId="40365CA2" w14:textId="77777777" w:rsidTr="00665923">
        <w:tc>
          <w:tcPr>
            <w:tcW w:w="4788" w:type="dxa"/>
            <w:shd w:val="clear" w:color="auto" w:fill="05436B" w:themeFill="background2" w:themeFillShade="40"/>
            <w:vAlign w:val="center"/>
          </w:tcPr>
          <w:p w14:paraId="399FAF0A" w14:textId="77777777" w:rsidR="00496B0B" w:rsidRPr="00496B0B" w:rsidRDefault="00496B0B" w:rsidP="0090751A">
            <w:pPr>
              <w:spacing w:before="100" w:beforeAutospacing="1" w:after="100" w:afterAutospacing="1"/>
              <w:jc w:val="center"/>
              <w:rPr>
                <w:rFonts w:ascii="Times New Roman" w:hAnsi="Times New Roman" w:cs="Times New Roman"/>
                <w:sz w:val="20"/>
              </w:rPr>
            </w:pPr>
            <w:r w:rsidRPr="00496B0B">
              <w:rPr>
                <w:rFonts w:ascii="Times New Roman" w:hAnsi="Times New Roman" w:cs="Times New Roman"/>
                <w:sz w:val="20"/>
              </w:rPr>
              <w:lastRenderedPageBreak/>
              <w:t>Evaluation Question</w:t>
            </w:r>
          </w:p>
        </w:tc>
        <w:tc>
          <w:tcPr>
            <w:tcW w:w="4788" w:type="dxa"/>
            <w:shd w:val="clear" w:color="auto" w:fill="05436B" w:themeFill="background2" w:themeFillShade="40"/>
            <w:vAlign w:val="center"/>
          </w:tcPr>
          <w:p w14:paraId="3E0AD266" w14:textId="77777777" w:rsidR="00496B0B" w:rsidRPr="00496B0B" w:rsidRDefault="00496B0B" w:rsidP="0090751A">
            <w:pPr>
              <w:spacing w:before="100" w:beforeAutospacing="1" w:after="100" w:afterAutospacing="1"/>
              <w:jc w:val="center"/>
              <w:rPr>
                <w:rFonts w:ascii="Times New Roman" w:hAnsi="Times New Roman" w:cs="Times New Roman"/>
                <w:sz w:val="20"/>
              </w:rPr>
            </w:pPr>
            <w:r w:rsidRPr="00496B0B">
              <w:rPr>
                <w:rFonts w:ascii="Times New Roman" w:hAnsi="Times New Roman" w:cs="Times New Roman"/>
                <w:sz w:val="20"/>
              </w:rPr>
              <w:t>How had the program impacted performance?</w:t>
            </w:r>
          </w:p>
        </w:tc>
      </w:tr>
      <w:tr w:rsidR="00496B0B" w:rsidRPr="00496B0B" w14:paraId="4D5F4813" w14:textId="77777777" w:rsidTr="0090751A">
        <w:tc>
          <w:tcPr>
            <w:tcW w:w="4788" w:type="dxa"/>
            <w:vAlign w:val="center"/>
          </w:tcPr>
          <w:p w14:paraId="008C9AEE" w14:textId="77777777" w:rsidR="00496B0B" w:rsidRPr="00496B0B" w:rsidRDefault="00496B0B" w:rsidP="0090751A">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 xml:space="preserve">Information Required </w:t>
            </w:r>
          </w:p>
        </w:tc>
        <w:tc>
          <w:tcPr>
            <w:tcW w:w="4788" w:type="dxa"/>
            <w:vAlign w:val="center"/>
          </w:tcPr>
          <w:p w14:paraId="2D205B67" w14:textId="2C0DFCBD" w:rsidR="00496B0B" w:rsidRPr="00496B0B" w:rsidRDefault="00012C9B" w:rsidP="0090751A">
            <w:pPr>
              <w:spacing w:before="100" w:beforeAutospacing="1" w:after="100" w:afterAutospacing="1"/>
              <w:rPr>
                <w:rFonts w:ascii="Times New Roman" w:hAnsi="Times New Roman" w:cs="Times New Roman"/>
                <w:sz w:val="20"/>
              </w:rPr>
            </w:pPr>
            <w:r>
              <w:rPr>
                <w:rFonts w:ascii="Times New Roman" w:hAnsi="Times New Roman" w:cs="Times New Roman"/>
                <w:sz w:val="20"/>
              </w:rPr>
              <w:t xml:space="preserve">Audit Records </w:t>
            </w:r>
            <w:r w:rsidR="00496B0B" w:rsidRPr="00496B0B">
              <w:rPr>
                <w:rFonts w:ascii="Times New Roman" w:hAnsi="Times New Roman" w:cs="Times New Roman"/>
                <w:sz w:val="20"/>
              </w:rPr>
              <w:t xml:space="preserve"> </w:t>
            </w:r>
          </w:p>
        </w:tc>
      </w:tr>
      <w:tr w:rsidR="00496B0B" w:rsidRPr="00496B0B" w14:paraId="0336E761" w14:textId="77777777" w:rsidTr="0090751A">
        <w:trPr>
          <w:trHeight w:val="530"/>
        </w:trPr>
        <w:tc>
          <w:tcPr>
            <w:tcW w:w="4788" w:type="dxa"/>
            <w:vAlign w:val="center"/>
          </w:tcPr>
          <w:p w14:paraId="5B5CD515" w14:textId="77777777" w:rsidR="00496B0B" w:rsidRPr="00496B0B" w:rsidRDefault="00496B0B" w:rsidP="0090751A">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Source</w:t>
            </w:r>
          </w:p>
        </w:tc>
        <w:tc>
          <w:tcPr>
            <w:tcW w:w="4788" w:type="dxa"/>
            <w:vAlign w:val="center"/>
          </w:tcPr>
          <w:p w14:paraId="1367766D" w14:textId="5052F9E5" w:rsidR="00496B0B" w:rsidRPr="00496B0B" w:rsidRDefault="00012C9B" w:rsidP="00012C9B">
            <w:pPr>
              <w:spacing w:before="100" w:beforeAutospacing="1" w:after="100" w:afterAutospacing="1"/>
              <w:rPr>
                <w:rFonts w:ascii="Times New Roman" w:hAnsi="Times New Roman" w:cs="Times New Roman"/>
                <w:sz w:val="20"/>
              </w:rPr>
            </w:pPr>
            <w:r>
              <w:rPr>
                <w:rFonts w:ascii="Times New Roman" w:hAnsi="Times New Roman" w:cs="Times New Roman"/>
                <w:sz w:val="20"/>
              </w:rPr>
              <w:t xml:space="preserve">Departmental Records </w:t>
            </w:r>
          </w:p>
        </w:tc>
      </w:tr>
      <w:tr w:rsidR="00496B0B" w:rsidRPr="00496B0B" w14:paraId="30A0EEC9" w14:textId="77777777" w:rsidTr="0090751A">
        <w:trPr>
          <w:trHeight w:val="647"/>
        </w:trPr>
        <w:tc>
          <w:tcPr>
            <w:tcW w:w="4788" w:type="dxa"/>
            <w:vAlign w:val="center"/>
          </w:tcPr>
          <w:p w14:paraId="6C57150E" w14:textId="77777777" w:rsidR="00496B0B" w:rsidRPr="00496B0B" w:rsidRDefault="00496B0B" w:rsidP="0090751A">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 xml:space="preserve">Method </w:t>
            </w:r>
          </w:p>
        </w:tc>
        <w:tc>
          <w:tcPr>
            <w:tcW w:w="4788" w:type="dxa"/>
            <w:vAlign w:val="center"/>
          </w:tcPr>
          <w:p w14:paraId="63CFA95B" w14:textId="77777777" w:rsidR="00496B0B" w:rsidRPr="00496B0B" w:rsidRDefault="00496B0B" w:rsidP="0090751A">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New Hire calls will be audited utilizing the RBM RS Audit Form</w:t>
            </w:r>
          </w:p>
        </w:tc>
      </w:tr>
      <w:tr w:rsidR="00496B0B" w:rsidRPr="00496B0B" w14:paraId="29A537F8" w14:textId="77777777" w:rsidTr="0090751A">
        <w:trPr>
          <w:trHeight w:val="710"/>
        </w:trPr>
        <w:tc>
          <w:tcPr>
            <w:tcW w:w="4788" w:type="dxa"/>
            <w:vAlign w:val="center"/>
          </w:tcPr>
          <w:p w14:paraId="28F56FFC" w14:textId="77777777" w:rsidR="00496B0B" w:rsidRPr="00496B0B" w:rsidRDefault="00496B0B" w:rsidP="0090751A">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Sample</w:t>
            </w:r>
          </w:p>
        </w:tc>
        <w:tc>
          <w:tcPr>
            <w:tcW w:w="4788" w:type="dxa"/>
            <w:vAlign w:val="center"/>
          </w:tcPr>
          <w:p w14:paraId="6AD5DDA7" w14:textId="77777777" w:rsidR="00496B0B" w:rsidRPr="00496B0B" w:rsidRDefault="00496B0B" w:rsidP="0090751A">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New Hires will have at least one call audited every day after their 3</w:t>
            </w:r>
            <w:r w:rsidRPr="00496B0B">
              <w:rPr>
                <w:rFonts w:ascii="Times New Roman" w:hAnsi="Times New Roman" w:cs="Times New Roman"/>
                <w:sz w:val="20"/>
                <w:vertAlign w:val="superscript"/>
              </w:rPr>
              <w:t>rd</w:t>
            </w:r>
            <w:r w:rsidRPr="00496B0B">
              <w:rPr>
                <w:rFonts w:ascii="Times New Roman" w:hAnsi="Times New Roman" w:cs="Times New Roman"/>
                <w:sz w:val="20"/>
              </w:rPr>
              <w:t xml:space="preserve"> day of new hire class</w:t>
            </w:r>
          </w:p>
        </w:tc>
      </w:tr>
      <w:tr w:rsidR="00496B0B" w:rsidRPr="00496B0B" w14:paraId="79831245" w14:textId="77777777" w:rsidTr="0090751A">
        <w:trPr>
          <w:trHeight w:val="1169"/>
        </w:trPr>
        <w:tc>
          <w:tcPr>
            <w:tcW w:w="4788" w:type="dxa"/>
            <w:vAlign w:val="center"/>
          </w:tcPr>
          <w:p w14:paraId="4260F8F0" w14:textId="77777777" w:rsidR="00496B0B" w:rsidRPr="00496B0B" w:rsidRDefault="00496B0B" w:rsidP="0090751A">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 xml:space="preserve">Schedule </w:t>
            </w:r>
          </w:p>
        </w:tc>
        <w:tc>
          <w:tcPr>
            <w:tcW w:w="4788" w:type="dxa"/>
            <w:vAlign w:val="center"/>
          </w:tcPr>
          <w:p w14:paraId="1D3AF2D8" w14:textId="77777777" w:rsidR="00496B0B" w:rsidRPr="00496B0B" w:rsidRDefault="00496B0B" w:rsidP="0090751A">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Audits Day 4 – Day 10 completed by new hire trainer with mock callers, Audits Day 15 –Day 20 completed by mentor with live callers, Audits Day 20+ completed by the auditing team with live callers</w:t>
            </w:r>
          </w:p>
        </w:tc>
      </w:tr>
      <w:tr w:rsidR="00496B0B" w:rsidRPr="00496B0B" w14:paraId="61DC93C0" w14:textId="77777777" w:rsidTr="0090751A">
        <w:trPr>
          <w:trHeight w:val="1520"/>
        </w:trPr>
        <w:tc>
          <w:tcPr>
            <w:tcW w:w="4788" w:type="dxa"/>
            <w:vAlign w:val="center"/>
          </w:tcPr>
          <w:p w14:paraId="3460DE0C" w14:textId="77777777" w:rsidR="00496B0B" w:rsidRPr="00496B0B" w:rsidRDefault="00496B0B" w:rsidP="0090751A">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Information Collection Procedures</w:t>
            </w:r>
          </w:p>
        </w:tc>
        <w:tc>
          <w:tcPr>
            <w:tcW w:w="4788" w:type="dxa"/>
            <w:vAlign w:val="center"/>
          </w:tcPr>
          <w:p w14:paraId="03334B4E" w14:textId="77777777" w:rsidR="00496B0B" w:rsidRPr="00496B0B" w:rsidRDefault="00496B0B" w:rsidP="0090751A">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 xml:space="preserve">On days 4 through 20 the rubric will be filled out and housed in Blackboard, on Day 20+ rubric information will be housed in NICE call recoding software. All information is accessible through the individual platforms or a consolidated report can be pulled through the reporting department. </w:t>
            </w:r>
          </w:p>
        </w:tc>
      </w:tr>
      <w:tr w:rsidR="00496B0B" w:rsidRPr="00496B0B" w14:paraId="7CA66933" w14:textId="77777777" w:rsidTr="0090751A">
        <w:trPr>
          <w:trHeight w:val="350"/>
        </w:trPr>
        <w:tc>
          <w:tcPr>
            <w:tcW w:w="4788" w:type="dxa"/>
            <w:vAlign w:val="center"/>
          </w:tcPr>
          <w:p w14:paraId="661D113B" w14:textId="77777777" w:rsidR="00496B0B" w:rsidRPr="00496B0B" w:rsidRDefault="00496B0B" w:rsidP="0090751A">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Analysis Procedures</w:t>
            </w:r>
          </w:p>
        </w:tc>
        <w:tc>
          <w:tcPr>
            <w:tcW w:w="4788" w:type="dxa"/>
            <w:vAlign w:val="center"/>
          </w:tcPr>
          <w:p w14:paraId="042AE52C" w14:textId="17227259" w:rsidR="00496B0B" w:rsidRPr="00496B0B" w:rsidRDefault="00496B0B" w:rsidP="00012C9B">
            <w:pPr>
              <w:spacing w:before="100" w:beforeAutospacing="1" w:after="100" w:afterAutospacing="1"/>
              <w:rPr>
                <w:rFonts w:ascii="Times New Roman" w:hAnsi="Times New Roman" w:cs="Times New Roman"/>
                <w:sz w:val="20"/>
              </w:rPr>
            </w:pPr>
            <w:r w:rsidRPr="00496B0B">
              <w:rPr>
                <w:rFonts w:ascii="Times New Roman" w:hAnsi="Times New Roman" w:cs="Times New Roman"/>
                <w:sz w:val="20"/>
              </w:rPr>
              <w:t xml:space="preserve">Results will be analyzed </w:t>
            </w:r>
            <w:r w:rsidR="00012C9B">
              <w:rPr>
                <w:rFonts w:ascii="Times New Roman" w:hAnsi="Times New Roman" w:cs="Times New Roman"/>
                <w:sz w:val="20"/>
              </w:rPr>
              <w:t>by reviewing records for trends.</w:t>
            </w:r>
          </w:p>
        </w:tc>
      </w:tr>
    </w:tbl>
    <w:p w14:paraId="13C915B3" w14:textId="0FD94145" w:rsidR="00496B0B" w:rsidRPr="00496B0B" w:rsidRDefault="00496B0B" w:rsidP="00EA0989">
      <w:pPr>
        <w:pStyle w:val="Heading1"/>
      </w:pPr>
      <w:bookmarkStart w:id="14" w:name="_Toc435427265"/>
      <w:r w:rsidRPr="00496B0B">
        <w:t>List of Evaluation Measure</w:t>
      </w:r>
      <w:r w:rsidR="00012C9B">
        <w:t>s</w:t>
      </w:r>
      <w:bookmarkEnd w:id="14"/>
    </w:p>
    <w:p w14:paraId="245235AB" w14:textId="4EF62777" w:rsidR="00496B0B" w:rsidRPr="00496B0B" w:rsidRDefault="00496B0B" w:rsidP="00496B0B">
      <w:pPr>
        <w:spacing w:line="480" w:lineRule="auto"/>
        <w:rPr>
          <w:rFonts w:ascii="Times New Roman" w:hAnsi="Times New Roman" w:cs="Times New Roman"/>
        </w:rPr>
      </w:pPr>
      <w:r w:rsidRPr="00496B0B">
        <w:rPr>
          <w:rFonts w:ascii="Times New Roman" w:hAnsi="Times New Roman" w:cs="Times New Roman"/>
        </w:rPr>
        <w:t>Mentor</w:t>
      </w:r>
      <w:r w:rsidR="00EA0989">
        <w:rPr>
          <w:rFonts w:ascii="Times New Roman" w:hAnsi="Times New Roman" w:cs="Times New Roman"/>
        </w:rPr>
        <w:t xml:space="preserve"> Program</w:t>
      </w:r>
      <w:r w:rsidRPr="00496B0B">
        <w:rPr>
          <w:rFonts w:ascii="Times New Roman" w:hAnsi="Times New Roman" w:cs="Times New Roman"/>
        </w:rPr>
        <w:t xml:space="preserve"> Evaluation Survey</w:t>
      </w:r>
      <w:r w:rsidR="00EA0989">
        <w:rPr>
          <w:rFonts w:ascii="Times New Roman" w:hAnsi="Times New Roman" w:cs="Times New Roman"/>
        </w:rPr>
        <w:t xml:space="preserve"> for New Hires</w:t>
      </w:r>
    </w:p>
    <w:p w14:paraId="693504F4" w14:textId="2B45D3E5" w:rsidR="00EA0989" w:rsidRPr="00496B0B" w:rsidRDefault="00EA0989" w:rsidP="00EA0989">
      <w:pPr>
        <w:spacing w:line="480" w:lineRule="auto"/>
        <w:rPr>
          <w:rFonts w:ascii="Times New Roman" w:hAnsi="Times New Roman" w:cs="Times New Roman"/>
        </w:rPr>
      </w:pPr>
      <w:r w:rsidRPr="00496B0B">
        <w:rPr>
          <w:rFonts w:ascii="Times New Roman" w:hAnsi="Times New Roman" w:cs="Times New Roman"/>
        </w:rPr>
        <w:t>Mentor</w:t>
      </w:r>
      <w:r>
        <w:rPr>
          <w:rFonts w:ascii="Times New Roman" w:hAnsi="Times New Roman" w:cs="Times New Roman"/>
        </w:rPr>
        <w:t xml:space="preserve"> Program</w:t>
      </w:r>
      <w:r w:rsidRPr="00496B0B">
        <w:rPr>
          <w:rFonts w:ascii="Times New Roman" w:hAnsi="Times New Roman" w:cs="Times New Roman"/>
        </w:rPr>
        <w:t xml:space="preserve"> Evaluation Survey</w:t>
      </w:r>
      <w:r>
        <w:rPr>
          <w:rFonts w:ascii="Times New Roman" w:hAnsi="Times New Roman" w:cs="Times New Roman"/>
        </w:rPr>
        <w:t xml:space="preserve"> for Mentors</w:t>
      </w:r>
    </w:p>
    <w:p w14:paraId="454EFF72" w14:textId="55010FE7" w:rsidR="00496B0B" w:rsidRDefault="000A1247" w:rsidP="00496B0B">
      <w:pPr>
        <w:spacing w:line="480" w:lineRule="auto"/>
        <w:rPr>
          <w:rFonts w:ascii="Times New Roman" w:hAnsi="Times New Roman" w:cs="Times New Roman"/>
        </w:rPr>
      </w:pPr>
      <w:r>
        <w:rPr>
          <w:rFonts w:ascii="Times New Roman" w:hAnsi="Times New Roman" w:cs="Times New Roman"/>
        </w:rPr>
        <w:t>Auditing Rubric</w:t>
      </w:r>
    </w:p>
    <w:p w14:paraId="169F3A3F" w14:textId="1C27FB1C" w:rsidR="000A1247" w:rsidRDefault="000A1247" w:rsidP="000A1247">
      <w:pPr>
        <w:spacing w:line="480" w:lineRule="auto"/>
        <w:rPr>
          <w:rFonts w:ascii="Times New Roman" w:hAnsi="Times New Roman" w:cs="Times New Roman"/>
        </w:rPr>
      </w:pPr>
      <w:r>
        <w:rPr>
          <w:rFonts w:ascii="Times New Roman" w:hAnsi="Times New Roman" w:cs="Times New Roman"/>
        </w:rPr>
        <w:t xml:space="preserve">Focus Group </w:t>
      </w:r>
      <w:r w:rsidRPr="00496B0B">
        <w:rPr>
          <w:rFonts w:ascii="Times New Roman" w:hAnsi="Times New Roman" w:cs="Times New Roman"/>
        </w:rPr>
        <w:t>Questions for Veteran Mentors</w:t>
      </w:r>
    </w:p>
    <w:p w14:paraId="318B3768" w14:textId="77777777" w:rsidR="00362376" w:rsidRDefault="00362376">
      <w:pPr>
        <w:rPr>
          <w:rFonts w:asciiTheme="majorHAnsi" w:eastAsiaTheme="majorEastAsia" w:hAnsiTheme="majorHAnsi" w:cstheme="majorBidi"/>
          <w:b/>
          <w:bCs/>
          <w:color w:val="028AD4" w:themeColor="accent1" w:themeShade="B5"/>
          <w:sz w:val="32"/>
          <w:szCs w:val="32"/>
        </w:rPr>
      </w:pPr>
      <w:r>
        <w:rPr>
          <w:rFonts w:asciiTheme="majorHAnsi" w:eastAsiaTheme="majorEastAsia" w:hAnsiTheme="majorHAnsi" w:cstheme="majorBidi"/>
          <w:b/>
          <w:bCs/>
          <w:color w:val="028AD4" w:themeColor="accent1" w:themeShade="B5"/>
          <w:sz w:val="32"/>
          <w:szCs w:val="32"/>
        </w:rPr>
        <w:br w:type="page"/>
      </w:r>
    </w:p>
    <w:p w14:paraId="5BDCD88C" w14:textId="426C6580" w:rsidR="00665923" w:rsidRDefault="00A13A11" w:rsidP="00A13A11">
      <w:pPr>
        <w:keepNext/>
        <w:keepLines/>
        <w:spacing w:before="480"/>
        <w:outlineLvl w:val="0"/>
        <w:rPr>
          <w:rFonts w:asciiTheme="majorHAnsi" w:eastAsiaTheme="majorEastAsia" w:hAnsiTheme="majorHAnsi" w:cstheme="majorBidi"/>
          <w:b/>
          <w:bCs/>
          <w:color w:val="028AD4" w:themeColor="accent1" w:themeShade="B5"/>
          <w:sz w:val="32"/>
          <w:szCs w:val="32"/>
        </w:rPr>
      </w:pPr>
      <w:bookmarkStart w:id="15" w:name="_Toc435427266"/>
      <w:r w:rsidRPr="00A13A11">
        <w:rPr>
          <w:rFonts w:asciiTheme="majorHAnsi" w:eastAsiaTheme="majorEastAsia" w:hAnsiTheme="majorHAnsi" w:cstheme="majorBidi"/>
          <w:b/>
          <w:bCs/>
          <w:color w:val="028AD4" w:themeColor="accent1" w:themeShade="B5"/>
          <w:sz w:val="32"/>
          <w:szCs w:val="32"/>
        </w:rPr>
        <w:lastRenderedPageBreak/>
        <w:t>Mentor Program Evaluation Timeline</w:t>
      </w:r>
      <w:bookmarkEnd w:id="15"/>
    </w:p>
    <w:p w14:paraId="537EB5E4" w14:textId="77777777" w:rsidR="00665923" w:rsidRPr="00A13A11" w:rsidRDefault="00665923" w:rsidP="00665923">
      <w:pPr>
        <w:keepNext/>
        <w:keepLines/>
        <w:outlineLvl w:val="0"/>
        <w:rPr>
          <w:rFonts w:asciiTheme="majorHAnsi" w:eastAsiaTheme="majorEastAsia" w:hAnsiTheme="majorHAnsi" w:cstheme="majorBidi"/>
          <w:b/>
          <w:bCs/>
          <w:color w:val="028AD4" w:themeColor="accent1" w:themeShade="B5"/>
          <w:sz w:val="32"/>
          <w:szCs w:val="32"/>
        </w:rPr>
      </w:pPr>
    </w:p>
    <w:tbl>
      <w:tblPr>
        <w:tblW w:w="10350" w:type="dxa"/>
        <w:tblInd w:w="-5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6" w:type="dxa"/>
          <w:right w:w="36" w:type="dxa"/>
        </w:tblCellMar>
        <w:tblLook w:val="0000" w:firstRow="0" w:lastRow="0" w:firstColumn="0" w:lastColumn="0" w:noHBand="0" w:noVBand="0"/>
      </w:tblPr>
      <w:tblGrid>
        <w:gridCol w:w="1440"/>
        <w:gridCol w:w="900"/>
        <w:gridCol w:w="630"/>
        <w:gridCol w:w="720"/>
        <w:gridCol w:w="540"/>
        <w:gridCol w:w="450"/>
        <w:gridCol w:w="450"/>
        <w:gridCol w:w="450"/>
        <w:gridCol w:w="450"/>
        <w:gridCol w:w="630"/>
        <w:gridCol w:w="810"/>
        <w:gridCol w:w="630"/>
        <w:gridCol w:w="810"/>
        <w:gridCol w:w="810"/>
        <w:gridCol w:w="630"/>
      </w:tblGrid>
      <w:tr w:rsidR="00A13A11" w:rsidRPr="00A13A11" w14:paraId="035D389B" w14:textId="77777777" w:rsidTr="00665923">
        <w:tc>
          <w:tcPr>
            <w:tcW w:w="1440" w:type="dxa"/>
            <w:shd w:val="clear" w:color="auto" w:fill="05436B" w:themeFill="background2" w:themeFillShade="40"/>
          </w:tcPr>
          <w:p w14:paraId="575613A6" w14:textId="77777777" w:rsidR="00A13A11" w:rsidRPr="00A13A11" w:rsidRDefault="00A13A11" w:rsidP="00A13A11">
            <w:pPr>
              <w:tabs>
                <w:tab w:val="right" w:pos="1260"/>
              </w:tabs>
              <w:spacing w:before="60" w:after="60"/>
              <w:ind w:left="-666" w:right="72"/>
              <w:jc w:val="center"/>
              <w:rPr>
                <w:rFonts w:ascii="Times New Roman" w:eastAsia="Times New Roman" w:hAnsi="Times New Roman" w:cs="Times New Roman"/>
                <w:sz w:val="16"/>
                <w:szCs w:val="16"/>
              </w:rPr>
            </w:pPr>
            <w:r w:rsidRPr="00A13A11">
              <w:rPr>
                <w:rFonts w:ascii="Times New Roman" w:eastAsia="Times New Roman" w:hAnsi="Times New Roman" w:cs="Times New Roman"/>
                <w:sz w:val="16"/>
                <w:szCs w:val="16"/>
              </w:rPr>
              <w:t>Task</w:t>
            </w:r>
          </w:p>
        </w:tc>
        <w:tc>
          <w:tcPr>
            <w:tcW w:w="900" w:type="dxa"/>
            <w:shd w:val="clear" w:color="auto" w:fill="05436B" w:themeFill="background2" w:themeFillShade="40"/>
          </w:tcPr>
          <w:p w14:paraId="1C3CB873" w14:textId="77777777" w:rsidR="00A13A11" w:rsidRPr="00A13A11" w:rsidRDefault="00A13A11" w:rsidP="00A13A11">
            <w:pPr>
              <w:tabs>
                <w:tab w:val="right" w:pos="1260"/>
              </w:tabs>
              <w:spacing w:before="60" w:after="60"/>
              <w:jc w:val="center"/>
              <w:rPr>
                <w:rFonts w:ascii="Times New Roman" w:eastAsia="Times New Roman" w:hAnsi="Times New Roman" w:cs="Times New Roman"/>
                <w:sz w:val="16"/>
                <w:szCs w:val="16"/>
              </w:rPr>
            </w:pPr>
            <w:r w:rsidRPr="00A13A11">
              <w:rPr>
                <w:rFonts w:ascii="Times New Roman" w:eastAsia="Times New Roman" w:hAnsi="Times New Roman" w:cs="Times New Roman"/>
                <w:sz w:val="16"/>
                <w:szCs w:val="16"/>
              </w:rPr>
              <w:t>Person(s)</w:t>
            </w:r>
            <w:r w:rsidRPr="00A13A11">
              <w:rPr>
                <w:rFonts w:ascii="Times New Roman" w:eastAsia="Times New Roman" w:hAnsi="Times New Roman" w:cs="Times New Roman"/>
                <w:sz w:val="16"/>
                <w:szCs w:val="16"/>
              </w:rPr>
              <w:br/>
              <w:t>Responsible</w:t>
            </w:r>
          </w:p>
        </w:tc>
        <w:tc>
          <w:tcPr>
            <w:tcW w:w="630" w:type="dxa"/>
            <w:shd w:val="clear" w:color="auto" w:fill="05436B" w:themeFill="background2" w:themeFillShade="40"/>
          </w:tcPr>
          <w:p w14:paraId="607CD1E4" w14:textId="77777777" w:rsidR="00A13A11" w:rsidRPr="00A13A11" w:rsidRDefault="00A13A11" w:rsidP="00A13A11">
            <w:pPr>
              <w:rPr>
                <w:rFonts w:ascii="Times New Roman" w:eastAsia="Times New Roman" w:hAnsi="Times New Roman" w:cs="Times New Roman"/>
                <w:sz w:val="16"/>
                <w:szCs w:val="20"/>
              </w:rPr>
            </w:pPr>
            <w:r w:rsidRPr="00A13A11">
              <w:rPr>
                <w:rFonts w:ascii="Times New Roman" w:eastAsia="Times New Roman" w:hAnsi="Times New Roman" w:cs="Times New Roman"/>
                <w:sz w:val="16"/>
                <w:szCs w:val="20"/>
              </w:rPr>
              <w:t>January 2015</w:t>
            </w:r>
          </w:p>
        </w:tc>
        <w:tc>
          <w:tcPr>
            <w:tcW w:w="720" w:type="dxa"/>
            <w:shd w:val="clear" w:color="auto" w:fill="05436B" w:themeFill="background2" w:themeFillShade="40"/>
          </w:tcPr>
          <w:p w14:paraId="2F8D07EC" w14:textId="77777777" w:rsidR="00A13A11" w:rsidRPr="00A13A11" w:rsidRDefault="00A13A11" w:rsidP="00A13A11">
            <w:pPr>
              <w:rPr>
                <w:rFonts w:ascii="Times New Roman" w:eastAsia="Times New Roman" w:hAnsi="Times New Roman" w:cs="Times New Roman"/>
                <w:sz w:val="16"/>
                <w:szCs w:val="20"/>
              </w:rPr>
            </w:pPr>
            <w:r w:rsidRPr="00A13A11">
              <w:rPr>
                <w:rFonts w:ascii="Times New Roman" w:eastAsia="Times New Roman" w:hAnsi="Times New Roman" w:cs="Times New Roman"/>
                <w:sz w:val="16"/>
                <w:szCs w:val="20"/>
              </w:rPr>
              <w:t>February 2015</w:t>
            </w:r>
          </w:p>
        </w:tc>
        <w:tc>
          <w:tcPr>
            <w:tcW w:w="540" w:type="dxa"/>
            <w:shd w:val="clear" w:color="auto" w:fill="05436B" w:themeFill="background2" w:themeFillShade="40"/>
          </w:tcPr>
          <w:p w14:paraId="5075B862" w14:textId="77777777" w:rsidR="00A13A11" w:rsidRPr="00A13A11" w:rsidRDefault="00A13A11" w:rsidP="00A13A11">
            <w:pPr>
              <w:rPr>
                <w:rFonts w:ascii="Times New Roman" w:eastAsia="Times New Roman" w:hAnsi="Times New Roman" w:cs="Times New Roman"/>
                <w:sz w:val="16"/>
                <w:szCs w:val="20"/>
              </w:rPr>
            </w:pPr>
            <w:r w:rsidRPr="00A13A11">
              <w:rPr>
                <w:rFonts w:ascii="Times New Roman" w:eastAsia="Times New Roman" w:hAnsi="Times New Roman" w:cs="Times New Roman"/>
                <w:sz w:val="16"/>
                <w:szCs w:val="20"/>
              </w:rPr>
              <w:t>March 2015</w:t>
            </w:r>
          </w:p>
        </w:tc>
        <w:tc>
          <w:tcPr>
            <w:tcW w:w="450" w:type="dxa"/>
            <w:shd w:val="clear" w:color="auto" w:fill="05436B" w:themeFill="background2" w:themeFillShade="40"/>
          </w:tcPr>
          <w:p w14:paraId="4F2F64A9" w14:textId="77777777" w:rsidR="00A13A11" w:rsidRPr="00A13A11" w:rsidRDefault="00A13A11" w:rsidP="00A13A11">
            <w:pPr>
              <w:jc w:val="center"/>
              <w:rPr>
                <w:rFonts w:ascii="Times New Roman" w:eastAsia="Times New Roman" w:hAnsi="Times New Roman" w:cs="Times New Roman"/>
                <w:sz w:val="16"/>
                <w:szCs w:val="20"/>
              </w:rPr>
            </w:pPr>
            <w:r w:rsidRPr="00A13A11">
              <w:rPr>
                <w:rFonts w:ascii="Times New Roman" w:eastAsia="Times New Roman" w:hAnsi="Times New Roman" w:cs="Times New Roman"/>
                <w:sz w:val="16"/>
                <w:szCs w:val="20"/>
              </w:rPr>
              <w:t>April 2015</w:t>
            </w:r>
          </w:p>
        </w:tc>
        <w:tc>
          <w:tcPr>
            <w:tcW w:w="450" w:type="dxa"/>
            <w:shd w:val="clear" w:color="auto" w:fill="05436B" w:themeFill="background2" w:themeFillShade="40"/>
          </w:tcPr>
          <w:p w14:paraId="68359829" w14:textId="77777777" w:rsidR="00A13A11" w:rsidRPr="00A13A11" w:rsidRDefault="00A13A11" w:rsidP="00A13A11">
            <w:pPr>
              <w:jc w:val="center"/>
              <w:rPr>
                <w:rFonts w:ascii="Times New Roman" w:eastAsia="Times New Roman" w:hAnsi="Times New Roman" w:cs="Times New Roman"/>
                <w:sz w:val="16"/>
                <w:szCs w:val="20"/>
              </w:rPr>
            </w:pPr>
            <w:r w:rsidRPr="00A13A11">
              <w:rPr>
                <w:rFonts w:ascii="Times New Roman" w:eastAsia="Times New Roman" w:hAnsi="Times New Roman" w:cs="Times New Roman"/>
                <w:sz w:val="16"/>
                <w:szCs w:val="20"/>
              </w:rPr>
              <w:t>May 2015</w:t>
            </w:r>
          </w:p>
        </w:tc>
        <w:tc>
          <w:tcPr>
            <w:tcW w:w="450" w:type="dxa"/>
            <w:shd w:val="clear" w:color="auto" w:fill="05436B" w:themeFill="background2" w:themeFillShade="40"/>
          </w:tcPr>
          <w:p w14:paraId="6B1B44E5" w14:textId="77777777" w:rsidR="00A13A11" w:rsidRPr="00A13A11" w:rsidRDefault="00A13A11" w:rsidP="00A13A11">
            <w:pPr>
              <w:jc w:val="center"/>
              <w:rPr>
                <w:rFonts w:ascii="Times New Roman" w:eastAsia="Times New Roman" w:hAnsi="Times New Roman" w:cs="Times New Roman"/>
                <w:sz w:val="16"/>
                <w:szCs w:val="20"/>
              </w:rPr>
            </w:pPr>
            <w:r w:rsidRPr="00A13A11">
              <w:rPr>
                <w:rFonts w:ascii="Times New Roman" w:eastAsia="Times New Roman" w:hAnsi="Times New Roman" w:cs="Times New Roman"/>
                <w:sz w:val="16"/>
                <w:szCs w:val="20"/>
              </w:rPr>
              <w:t>June 2015</w:t>
            </w:r>
          </w:p>
        </w:tc>
        <w:tc>
          <w:tcPr>
            <w:tcW w:w="450" w:type="dxa"/>
            <w:shd w:val="clear" w:color="auto" w:fill="05436B" w:themeFill="background2" w:themeFillShade="40"/>
          </w:tcPr>
          <w:p w14:paraId="102EE388" w14:textId="77777777" w:rsidR="00A13A11" w:rsidRPr="00A13A11" w:rsidRDefault="00A13A11" w:rsidP="00A13A11">
            <w:pPr>
              <w:jc w:val="center"/>
              <w:rPr>
                <w:rFonts w:ascii="Times New Roman" w:eastAsia="Times New Roman" w:hAnsi="Times New Roman" w:cs="Times New Roman"/>
                <w:sz w:val="16"/>
                <w:szCs w:val="20"/>
              </w:rPr>
            </w:pPr>
            <w:r w:rsidRPr="00A13A11">
              <w:rPr>
                <w:rFonts w:ascii="Times New Roman" w:eastAsia="Times New Roman" w:hAnsi="Times New Roman" w:cs="Times New Roman"/>
                <w:sz w:val="16"/>
                <w:szCs w:val="20"/>
              </w:rPr>
              <w:t>July 2015</w:t>
            </w:r>
          </w:p>
        </w:tc>
        <w:tc>
          <w:tcPr>
            <w:tcW w:w="630" w:type="dxa"/>
            <w:shd w:val="clear" w:color="auto" w:fill="05436B" w:themeFill="background2" w:themeFillShade="40"/>
          </w:tcPr>
          <w:p w14:paraId="71DB7FE4" w14:textId="77777777" w:rsidR="00A13A11" w:rsidRPr="00A13A11" w:rsidRDefault="00A13A11" w:rsidP="00A13A11">
            <w:pPr>
              <w:jc w:val="center"/>
              <w:rPr>
                <w:rFonts w:ascii="Times New Roman" w:eastAsia="Times New Roman" w:hAnsi="Times New Roman" w:cs="Times New Roman"/>
                <w:sz w:val="16"/>
                <w:szCs w:val="20"/>
              </w:rPr>
            </w:pPr>
            <w:r w:rsidRPr="00A13A11">
              <w:rPr>
                <w:rFonts w:ascii="Times New Roman" w:eastAsia="Times New Roman" w:hAnsi="Times New Roman" w:cs="Times New Roman"/>
                <w:sz w:val="16"/>
                <w:szCs w:val="20"/>
              </w:rPr>
              <w:t>August 2015</w:t>
            </w:r>
          </w:p>
        </w:tc>
        <w:tc>
          <w:tcPr>
            <w:tcW w:w="810" w:type="dxa"/>
            <w:shd w:val="clear" w:color="auto" w:fill="05436B" w:themeFill="background2" w:themeFillShade="40"/>
          </w:tcPr>
          <w:p w14:paraId="0CC64378" w14:textId="77777777" w:rsidR="00A13A11" w:rsidRPr="00A13A11" w:rsidRDefault="00A13A11" w:rsidP="00A13A11">
            <w:pPr>
              <w:jc w:val="center"/>
              <w:rPr>
                <w:rFonts w:ascii="Times New Roman" w:eastAsia="Times New Roman" w:hAnsi="Times New Roman" w:cs="Times New Roman"/>
                <w:sz w:val="16"/>
                <w:szCs w:val="20"/>
              </w:rPr>
            </w:pPr>
            <w:r w:rsidRPr="00A13A11">
              <w:rPr>
                <w:rFonts w:ascii="Times New Roman" w:eastAsia="Times New Roman" w:hAnsi="Times New Roman" w:cs="Times New Roman"/>
                <w:sz w:val="16"/>
                <w:szCs w:val="20"/>
              </w:rPr>
              <w:t>September  2015</w:t>
            </w:r>
          </w:p>
        </w:tc>
        <w:tc>
          <w:tcPr>
            <w:tcW w:w="630" w:type="dxa"/>
            <w:shd w:val="clear" w:color="auto" w:fill="05436B" w:themeFill="background2" w:themeFillShade="40"/>
          </w:tcPr>
          <w:p w14:paraId="2D170CD1" w14:textId="77777777" w:rsidR="00A13A11" w:rsidRPr="00A13A11" w:rsidRDefault="00A13A11" w:rsidP="00A13A11">
            <w:pPr>
              <w:jc w:val="center"/>
              <w:rPr>
                <w:rFonts w:ascii="Times New Roman" w:eastAsia="Times New Roman" w:hAnsi="Times New Roman" w:cs="Times New Roman"/>
                <w:sz w:val="16"/>
                <w:szCs w:val="20"/>
              </w:rPr>
            </w:pPr>
            <w:r w:rsidRPr="00A13A11">
              <w:rPr>
                <w:rFonts w:ascii="Times New Roman" w:eastAsia="Times New Roman" w:hAnsi="Times New Roman" w:cs="Times New Roman"/>
                <w:sz w:val="16"/>
                <w:szCs w:val="20"/>
              </w:rPr>
              <w:t>October 2015</w:t>
            </w:r>
          </w:p>
        </w:tc>
        <w:tc>
          <w:tcPr>
            <w:tcW w:w="810" w:type="dxa"/>
            <w:shd w:val="clear" w:color="auto" w:fill="05436B" w:themeFill="background2" w:themeFillShade="40"/>
          </w:tcPr>
          <w:p w14:paraId="68536692" w14:textId="77777777" w:rsidR="00A13A11" w:rsidRPr="00A13A11" w:rsidRDefault="00A13A11" w:rsidP="00A13A11">
            <w:pPr>
              <w:jc w:val="center"/>
              <w:rPr>
                <w:rFonts w:ascii="Times New Roman" w:eastAsia="Times New Roman" w:hAnsi="Times New Roman" w:cs="Times New Roman"/>
                <w:sz w:val="16"/>
                <w:szCs w:val="20"/>
              </w:rPr>
            </w:pPr>
            <w:r w:rsidRPr="00A13A11">
              <w:rPr>
                <w:rFonts w:ascii="Times New Roman" w:eastAsia="Times New Roman" w:hAnsi="Times New Roman" w:cs="Times New Roman"/>
                <w:sz w:val="16"/>
                <w:szCs w:val="20"/>
              </w:rPr>
              <w:t>November  2015</w:t>
            </w:r>
          </w:p>
        </w:tc>
        <w:tc>
          <w:tcPr>
            <w:tcW w:w="810" w:type="dxa"/>
            <w:shd w:val="clear" w:color="auto" w:fill="05436B" w:themeFill="background2" w:themeFillShade="40"/>
          </w:tcPr>
          <w:p w14:paraId="6292D52A" w14:textId="77777777" w:rsidR="00A13A11" w:rsidRPr="00A13A11" w:rsidRDefault="00A13A11" w:rsidP="00A13A11">
            <w:pPr>
              <w:jc w:val="center"/>
              <w:rPr>
                <w:rFonts w:ascii="Times New Roman" w:eastAsia="Times New Roman" w:hAnsi="Times New Roman" w:cs="Times New Roman"/>
                <w:sz w:val="16"/>
                <w:szCs w:val="20"/>
              </w:rPr>
            </w:pPr>
            <w:r w:rsidRPr="00A13A11">
              <w:rPr>
                <w:rFonts w:ascii="Times New Roman" w:eastAsia="Times New Roman" w:hAnsi="Times New Roman" w:cs="Times New Roman"/>
                <w:sz w:val="16"/>
                <w:szCs w:val="20"/>
              </w:rPr>
              <w:t>December 2015</w:t>
            </w:r>
          </w:p>
        </w:tc>
        <w:tc>
          <w:tcPr>
            <w:tcW w:w="630" w:type="dxa"/>
            <w:shd w:val="clear" w:color="auto" w:fill="05436B" w:themeFill="background2" w:themeFillShade="40"/>
          </w:tcPr>
          <w:p w14:paraId="36089C34" w14:textId="77777777" w:rsidR="00A13A11" w:rsidRPr="00A13A11" w:rsidRDefault="00A13A11" w:rsidP="00A13A11">
            <w:pPr>
              <w:jc w:val="center"/>
              <w:rPr>
                <w:rFonts w:ascii="Times New Roman" w:eastAsia="Times New Roman" w:hAnsi="Times New Roman" w:cs="Times New Roman"/>
                <w:sz w:val="16"/>
                <w:szCs w:val="20"/>
              </w:rPr>
            </w:pPr>
            <w:r w:rsidRPr="00A13A11">
              <w:rPr>
                <w:rFonts w:ascii="Times New Roman" w:eastAsia="Times New Roman" w:hAnsi="Times New Roman" w:cs="Times New Roman"/>
                <w:sz w:val="16"/>
                <w:szCs w:val="20"/>
              </w:rPr>
              <w:t>January 2016</w:t>
            </w:r>
          </w:p>
        </w:tc>
      </w:tr>
      <w:tr w:rsidR="00A13A11" w:rsidRPr="00A13A11" w14:paraId="43ED1CD6" w14:textId="77777777" w:rsidTr="00A13A11">
        <w:trPr>
          <w:cantSplit/>
        </w:trPr>
        <w:tc>
          <w:tcPr>
            <w:tcW w:w="1440" w:type="dxa"/>
          </w:tcPr>
          <w:p w14:paraId="2A515140" w14:textId="77777777" w:rsidR="00A13A11" w:rsidRPr="00A13A11" w:rsidRDefault="00A13A11" w:rsidP="00A13A11">
            <w:pPr>
              <w:tabs>
                <w:tab w:val="right" w:pos="1260"/>
              </w:tabs>
              <w:spacing w:before="60" w:after="60"/>
              <w:ind w:left="72" w:right="72"/>
              <w:jc w:val="center"/>
              <w:rPr>
                <w:rFonts w:ascii="Times New Roman" w:eastAsia="Times New Roman" w:hAnsi="Times New Roman" w:cs="Times New Roman"/>
                <w:sz w:val="16"/>
                <w:szCs w:val="16"/>
              </w:rPr>
            </w:pPr>
            <w:r w:rsidRPr="00A13A11">
              <w:rPr>
                <w:rFonts w:ascii="Times New Roman" w:eastAsia="Times New Roman" w:hAnsi="Times New Roman" w:cs="Times New Roman"/>
                <w:sz w:val="16"/>
                <w:szCs w:val="16"/>
              </w:rPr>
              <w:t>Mentor Program Implementation</w:t>
            </w:r>
          </w:p>
        </w:tc>
        <w:tc>
          <w:tcPr>
            <w:tcW w:w="900" w:type="dxa"/>
          </w:tcPr>
          <w:p w14:paraId="0CA6CDE8" w14:textId="77777777" w:rsidR="00A13A11" w:rsidRPr="00A13A11" w:rsidRDefault="00A13A11" w:rsidP="00A13A11">
            <w:pPr>
              <w:tabs>
                <w:tab w:val="right" w:pos="1260"/>
              </w:tabs>
              <w:spacing w:before="60" w:after="60"/>
              <w:jc w:val="center"/>
              <w:rPr>
                <w:rFonts w:ascii="Times New Roman" w:eastAsia="Times New Roman" w:hAnsi="Times New Roman" w:cs="Times New Roman"/>
                <w:sz w:val="16"/>
                <w:szCs w:val="16"/>
              </w:rPr>
            </w:pPr>
            <w:r w:rsidRPr="00A13A11">
              <w:rPr>
                <w:rFonts w:ascii="Times New Roman" w:eastAsia="Times New Roman" w:hAnsi="Times New Roman" w:cs="Times New Roman"/>
                <w:sz w:val="16"/>
                <w:szCs w:val="16"/>
              </w:rPr>
              <w:t>Program Coordinator, Mentors</w:t>
            </w:r>
          </w:p>
        </w:tc>
        <w:tc>
          <w:tcPr>
            <w:tcW w:w="630" w:type="dxa"/>
            <w:shd w:val="clear" w:color="auto" w:fill="2C82F4" w:themeFill="text2" w:themeFillTint="99"/>
          </w:tcPr>
          <w:p w14:paraId="763605F5"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720" w:type="dxa"/>
            <w:shd w:val="clear" w:color="auto" w:fill="2C82F4" w:themeFill="text2" w:themeFillTint="99"/>
          </w:tcPr>
          <w:p w14:paraId="118F8F8D"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540" w:type="dxa"/>
            <w:shd w:val="clear" w:color="auto" w:fill="2C82F4" w:themeFill="text2" w:themeFillTint="99"/>
          </w:tcPr>
          <w:p w14:paraId="4B82DE54"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shd w:val="clear" w:color="auto" w:fill="2C82F4" w:themeFill="text2" w:themeFillTint="99"/>
          </w:tcPr>
          <w:p w14:paraId="769808A4"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shd w:val="clear" w:color="auto" w:fill="2C82F4" w:themeFill="text2" w:themeFillTint="99"/>
          </w:tcPr>
          <w:p w14:paraId="41906A66"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tcBorders>
              <w:right w:val="single" w:sz="4" w:space="0" w:color="auto"/>
            </w:tcBorders>
            <w:shd w:val="clear" w:color="auto" w:fill="2C82F4" w:themeFill="text2" w:themeFillTint="99"/>
          </w:tcPr>
          <w:p w14:paraId="5C4E9768"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shd w:val="clear" w:color="auto" w:fill="2C82F4" w:themeFill="text2" w:themeFillTint="99"/>
          </w:tcPr>
          <w:p w14:paraId="4E134E24"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630" w:type="dxa"/>
            <w:shd w:val="clear" w:color="auto" w:fill="2C82F4" w:themeFill="text2" w:themeFillTint="99"/>
          </w:tcPr>
          <w:p w14:paraId="55A9A15B"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810" w:type="dxa"/>
            <w:shd w:val="clear" w:color="auto" w:fill="2C82F4" w:themeFill="text2" w:themeFillTint="99"/>
          </w:tcPr>
          <w:p w14:paraId="679FF793"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630" w:type="dxa"/>
            <w:shd w:val="clear" w:color="auto" w:fill="2C82F4" w:themeFill="text2" w:themeFillTint="99"/>
          </w:tcPr>
          <w:p w14:paraId="7EE9A23B"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810" w:type="dxa"/>
            <w:shd w:val="clear" w:color="auto" w:fill="2C82F4" w:themeFill="text2" w:themeFillTint="99"/>
          </w:tcPr>
          <w:p w14:paraId="6401BDD9"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810" w:type="dxa"/>
            <w:shd w:val="clear" w:color="auto" w:fill="2C82F4" w:themeFill="text2" w:themeFillTint="99"/>
          </w:tcPr>
          <w:p w14:paraId="31DD16CF"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630" w:type="dxa"/>
            <w:shd w:val="clear" w:color="auto" w:fill="2C82F4" w:themeFill="text2" w:themeFillTint="99"/>
          </w:tcPr>
          <w:p w14:paraId="09C0C909"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r>
      <w:tr w:rsidR="00A13A11" w:rsidRPr="00A13A11" w14:paraId="03C1AC93" w14:textId="77777777" w:rsidTr="00A13A11">
        <w:trPr>
          <w:cantSplit/>
        </w:trPr>
        <w:tc>
          <w:tcPr>
            <w:tcW w:w="1440" w:type="dxa"/>
          </w:tcPr>
          <w:p w14:paraId="7A780AEA" w14:textId="77777777" w:rsidR="00A13A11" w:rsidRPr="00A13A11" w:rsidRDefault="00A13A11" w:rsidP="00A13A11">
            <w:pPr>
              <w:tabs>
                <w:tab w:val="right" w:pos="1260"/>
              </w:tabs>
              <w:spacing w:before="60" w:after="60"/>
              <w:ind w:left="72" w:right="72"/>
              <w:jc w:val="center"/>
              <w:rPr>
                <w:rFonts w:ascii="Times New Roman" w:eastAsia="Times New Roman" w:hAnsi="Times New Roman" w:cs="Times New Roman"/>
                <w:sz w:val="16"/>
                <w:szCs w:val="16"/>
              </w:rPr>
            </w:pPr>
            <w:r w:rsidRPr="00A13A11">
              <w:rPr>
                <w:rFonts w:ascii="Times New Roman" w:eastAsia="Times New Roman" w:hAnsi="Times New Roman" w:cs="Times New Roman"/>
                <w:sz w:val="16"/>
                <w:szCs w:val="16"/>
              </w:rPr>
              <w:t>Conduct Mentor Program Evaluation Survey for New Hires</w:t>
            </w:r>
          </w:p>
        </w:tc>
        <w:tc>
          <w:tcPr>
            <w:tcW w:w="900" w:type="dxa"/>
          </w:tcPr>
          <w:p w14:paraId="6A47B6A8" w14:textId="77777777" w:rsidR="00A13A11" w:rsidRPr="00A13A11" w:rsidRDefault="00A13A11" w:rsidP="00A13A11">
            <w:pPr>
              <w:tabs>
                <w:tab w:val="right" w:pos="1260"/>
              </w:tabs>
              <w:spacing w:before="60" w:after="60"/>
              <w:jc w:val="center"/>
              <w:rPr>
                <w:rFonts w:ascii="Times New Roman" w:eastAsia="Times New Roman" w:hAnsi="Times New Roman" w:cs="Times New Roman"/>
                <w:sz w:val="16"/>
                <w:szCs w:val="16"/>
              </w:rPr>
            </w:pPr>
            <w:r w:rsidRPr="00A13A11">
              <w:rPr>
                <w:rFonts w:ascii="Times New Roman" w:eastAsia="Times New Roman" w:hAnsi="Times New Roman" w:cs="Times New Roman"/>
                <w:sz w:val="16"/>
                <w:szCs w:val="16"/>
              </w:rPr>
              <w:t>Evaluator</w:t>
            </w:r>
          </w:p>
        </w:tc>
        <w:tc>
          <w:tcPr>
            <w:tcW w:w="630" w:type="dxa"/>
          </w:tcPr>
          <w:p w14:paraId="5C372A6A"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720" w:type="dxa"/>
            <w:shd w:val="clear" w:color="auto" w:fill="2C82F4" w:themeFill="text2" w:themeFillTint="99"/>
          </w:tcPr>
          <w:p w14:paraId="4B63071D"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540" w:type="dxa"/>
            <w:shd w:val="clear" w:color="auto" w:fill="2C82F4" w:themeFill="text2" w:themeFillTint="99"/>
          </w:tcPr>
          <w:p w14:paraId="3114BEE0"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shd w:val="clear" w:color="auto" w:fill="2C82F4" w:themeFill="text2" w:themeFillTint="99"/>
          </w:tcPr>
          <w:p w14:paraId="03EB5AF7"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shd w:val="clear" w:color="auto" w:fill="2C82F4" w:themeFill="text2" w:themeFillTint="99"/>
          </w:tcPr>
          <w:p w14:paraId="770D630F"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tcBorders>
              <w:right w:val="single" w:sz="4" w:space="0" w:color="auto"/>
            </w:tcBorders>
            <w:shd w:val="clear" w:color="auto" w:fill="2C82F4" w:themeFill="text2" w:themeFillTint="99"/>
          </w:tcPr>
          <w:p w14:paraId="579E3288"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shd w:val="clear" w:color="auto" w:fill="2C82F4" w:themeFill="text2" w:themeFillTint="99"/>
          </w:tcPr>
          <w:p w14:paraId="6B055D73"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630" w:type="dxa"/>
            <w:shd w:val="clear" w:color="auto" w:fill="2C82F4" w:themeFill="text2" w:themeFillTint="99"/>
          </w:tcPr>
          <w:p w14:paraId="47DF0102"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810" w:type="dxa"/>
            <w:shd w:val="clear" w:color="auto" w:fill="2C82F4" w:themeFill="text2" w:themeFillTint="99"/>
          </w:tcPr>
          <w:p w14:paraId="513689B5"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630" w:type="dxa"/>
            <w:shd w:val="clear" w:color="auto" w:fill="2C82F4" w:themeFill="text2" w:themeFillTint="99"/>
          </w:tcPr>
          <w:p w14:paraId="344DD8BE"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810" w:type="dxa"/>
            <w:shd w:val="clear" w:color="auto" w:fill="2C82F4" w:themeFill="text2" w:themeFillTint="99"/>
          </w:tcPr>
          <w:p w14:paraId="2980D1C2"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810" w:type="dxa"/>
            <w:shd w:val="clear" w:color="auto" w:fill="2C82F4" w:themeFill="text2" w:themeFillTint="99"/>
          </w:tcPr>
          <w:p w14:paraId="4DFBC60F"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630" w:type="dxa"/>
            <w:shd w:val="clear" w:color="auto" w:fill="2C82F4" w:themeFill="text2" w:themeFillTint="99"/>
          </w:tcPr>
          <w:p w14:paraId="4EEA0B55"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r>
      <w:tr w:rsidR="00A13A11" w:rsidRPr="00A13A11" w14:paraId="4BC1346C" w14:textId="77777777" w:rsidTr="00A13A11">
        <w:trPr>
          <w:cantSplit/>
        </w:trPr>
        <w:tc>
          <w:tcPr>
            <w:tcW w:w="1440" w:type="dxa"/>
          </w:tcPr>
          <w:p w14:paraId="38063E12" w14:textId="77777777" w:rsidR="00A13A11" w:rsidRPr="00A13A11" w:rsidRDefault="00A13A11" w:rsidP="00A13A11">
            <w:pPr>
              <w:tabs>
                <w:tab w:val="right" w:pos="1260"/>
              </w:tabs>
              <w:spacing w:before="60" w:after="60"/>
              <w:ind w:left="72" w:right="72"/>
              <w:jc w:val="center"/>
              <w:rPr>
                <w:rFonts w:ascii="Times New Roman" w:eastAsia="Times New Roman" w:hAnsi="Times New Roman" w:cs="Times New Roman"/>
                <w:sz w:val="16"/>
                <w:szCs w:val="16"/>
              </w:rPr>
            </w:pPr>
            <w:r w:rsidRPr="00A13A11">
              <w:rPr>
                <w:rFonts w:ascii="Times New Roman" w:eastAsia="Times New Roman" w:hAnsi="Times New Roman" w:cs="Times New Roman"/>
                <w:sz w:val="16"/>
                <w:szCs w:val="16"/>
              </w:rPr>
              <w:t>Conduct Mentor Program Evaluation Survey for Mentors</w:t>
            </w:r>
          </w:p>
        </w:tc>
        <w:tc>
          <w:tcPr>
            <w:tcW w:w="900" w:type="dxa"/>
          </w:tcPr>
          <w:p w14:paraId="62881AFE" w14:textId="77777777" w:rsidR="00A13A11" w:rsidRPr="00A13A11" w:rsidRDefault="00A13A11" w:rsidP="00A13A11">
            <w:pPr>
              <w:tabs>
                <w:tab w:val="right" w:pos="1260"/>
              </w:tabs>
              <w:spacing w:before="60" w:after="60"/>
              <w:jc w:val="center"/>
              <w:rPr>
                <w:rFonts w:ascii="Times New Roman" w:eastAsia="Times New Roman" w:hAnsi="Times New Roman" w:cs="Times New Roman"/>
                <w:sz w:val="16"/>
                <w:szCs w:val="16"/>
              </w:rPr>
            </w:pPr>
            <w:r w:rsidRPr="00A13A11">
              <w:rPr>
                <w:rFonts w:ascii="Times New Roman" w:eastAsia="Times New Roman" w:hAnsi="Times New Roman" w:cs="Times New Roman"/>
                <w:sz w:val="16"/>
                <w:szCs w:val="16"/>
              </w:rPr>
              <w:t>Evaluator</w:t>
            </w:r>
          </w:p>
        </w:tc>
        <w:tc>
          <w:tcPr>
            <w:tcW w:w="630" w:type="dxa"/>
          </w:tcPr>
          <w:p w14:paraId="1A80760A"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720" w:type="dxa"/>
          </w:tcPr>
          <w:p w14:paraId="4D3D2976"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540" w:type="dxa"/>
            <w:shd w:val="clear" w:color="auto" w:fill="2C82F4" w:themeFill="text2" w:themeFillTint="99"/>
          </w:tcPr>
          <w:p w14:paraId="3E6C66D0"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tcPr>
          <w:p w14:paraId="5FB11652"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tcPr>
          <w:p w14:paraId="27B2430C"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tcBorders>
              <w:right w:val="single" w:sz="4" w:space="0" w:color="auto"/>
            </w:tcBorders>
            <w:shd w:val="clear" w:color="auto" w:fill="2C82F4" w:themeFill="text2" w:themeFillTint="99"/>
          </w:tcPr>
          <w:p w14:paraId="7CC2F57A"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tcPr>
          <w:p w14:paraId="5E504C85"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630" w:type="dxa"/>
          </w:tcPr>
          <w:p w14:paraId="49946641"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810" w:type="dxa"/>
            <w:shd w:val="clear" w:color="auto" w:fill="2C82F4" w:themeFill="text2" w:themeFillTint="99"/>
          </w:tcPr>
          <w:p w14:paraId="5D23A095"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630" w:type="dxa"/>
          </w:tcPr>
          <w:p w14:paraId="3AD44D38"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810" w:type="dxa"/>
          </w:tcPr>
          <w:p w14:paraId="7DA3360E"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810" w:type="dxa"/>
            <w:shd w:val="clear" w:color="auto" w:fill="2C82F4" w:themeFill="text2" w:themeFillTint="99"/>
          </w:tcPr>
          <w:p w14:paraId="795DB9AF"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630" w:type="dxa"/>
          </w:tcPr>
          <w:p w14:paraId="1BA95F7E"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r>
      <w:tr w:rsidR="00A13A11" w:rsidRPr="00A13A11" w14:paraId="0DCB4207" w14:textId="77777777" w:rsidTr="00A13A11">
        <w:trPr>
          <w:cantSplit/>
        </w:trPr>
        <w:tc>
          <w:tcPr>
            <w:tcW w:w="1440" w:type="dxa"/>
          </w:tcPr>
          <w:p w14:paraId="4E04F04B" w14:textId="77777777" w:rsidR="00A13A11" w:rsidRPr="00A13A11" w:rsidRDefault="00A13A11" w:rsidP="00A13A11">
            <w:pPr>
              <w:tabs>
                <w:tab w:val="right" w:pos="1260"/>
              </w:tabs>
              <w:spacing w:before="60" w:after="60"/>
              <w:ind w:left="72" w:right="72"/>
              <w:jc w:val="center"/>
              <w:rPr>
                <w:rFonts w:ascii="Times New Roman" w:eastAsia="Times New Roman" w:hAnsi="Times New Roman" w:cs="Times New Roman"/>
                <w:sz w:val="16"/>
                <w:szCs w:val="16"/>
              </w:rPr>
            </w:pPr>
            <w:r w:rsidRPr="00A13A11">
              <w:rPr>
                <w:rFonts w:ascii="Times New Roman" w:eastAsia="Times New Roman" w:hAnsi="Times New Roman" w:cs="Times New Roman"/>
                <w:sz w:val="16"/>
                <w:szCs w:val="16"/>
              </w:rPr>
              <w:t>Analyze Survey Data</w:t>
            </w:r>
          </w:p>
        </w:tc>
        <w:tc>
          <w:tcPr>
            <w:tcW w:w="900" w:type="dxa"/>
          </w:tcPr>
          <w:p w14:paraId="2E835E04" w14:textId="77777777" w:rsidR="00A13A11" w:rsidRPr="00A13A11" w:rsidRDefault="00A13A11" w:rsidP="00A13A11">
            <w:pPr>
              <w:tabs>
                <w:tab w:val="right" w:pos="1260"/>
              </w:tabs>
              <w:spacing w:before="60" w:after="60"/>
              <w:jc w:val="center"/>
              <w:rPr>
                <w:rFonts w:ascii="Times New Roman" w:eastAsia="Times New Roman" w:hAnsi="Times New Roman" w:cs="Times New Roman"/>
                <w:sz w:val="16"/>
                <w:szCs w:val="16"/>
              </w:rPr>
            </w:pPr>
            <w:r w:rsidRPr="00A13A11">
              <w:rPr>
                <w:rFonts w:ascii="Times New Roman" w:eastAsia="Times New Roman" w:hAnsi="Times New Roman" w:cs="Times New Roman"/>
                <w:sz w:val="16"/>
                <w:szCs w:val="16"/>
              </w:rPr>
              <w:t>Evaluator</w:t>
            </w:r>
          </w:p>
        </w:tc>
        <w:tc>
          <w:tcPr>
            <w:tcW w:w="630" w:type="dxa"/>
          </w:tcPr>
          <w:p w14:paraId="00BA8118"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720" w:type="dxa"/>
          </w:tcPr>
          <w:p w14:paraId="0DF72DB2"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540" w:type="dxa"/>
          </w:tcPr>
          <w:p w14:paraId="5EA0AD13"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shd w:val="clear" w:color="auto" w:fill="2C82F4" w:themeFill="text2" w:themeFillTint="99"/>
          </w:tcPr>
          <w:p w14:paraId="551CAC12"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tcPr>
          <w:p w14:paraId="480221EE"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tcBorders>
              <w:right w:val="single" w:sz="4" w:space="0" w:color="auto"/>
            </w:tcBorders>
          </w:tcPr>
          <w:p w14:paraId="14DC76D0"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shd w:val="clear" w:color="auto" w:fill="2C82F4" w:themeFill="text2" w:themeFillTint="99"/>
          </w:tcPr>
          <w:p w14:paraId="68C6CABF"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630" w:type="dxa"/>
          </w:tcPr>
          <w:p w14:paraId="2D5D02A4"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810" w:type="dxa"/>
          </w:tcPr>
          <w:p w14:paraId="643B0DB7"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630" w:type="dxa"/>
            <w:shd w:val="clear" w:color="auto" w:fill="2C82F4" w:themeFill="text2" w:themeFillTint="99"/>
          </w:tcPr>
          <w:p w14:paraId="488A11E7"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810" w:type="dxa"/>
          </w:tcPr>
          <w:p w14:paraId="73DD9E63"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810" w:type="dxa"/>
          </w:tcPr>
          <w:p w14:paraId="18122325"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630" w:type="dxa"/>
            <w:shd w:val="clear" w:color="auto" w:fill="2C82F4" w:themeFill="text2" w:themeFillTint="99"/>
          </w:tcPr>
          <w:p w14:paraId="0ADAFA91"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r>
      <w:tr w:rsidR="00A13A11" w:rsidRPr="00A13A11" w14:paraId="389B1BBD" w14:textId="77777777" w:rsidTr="00A13A11">
        <w:trPr>
          <w:cantSplit/>
        </w:trPr>
        <w:tc>
          <w:tcPr>
            <w:tcW w:w="1440" w:type="dxa"/>
          </w:tcPr>
          <w:p w14:paraId="49B0C69B" w14:textId="77777777" w:rsidR="00A13A11" w:rsidRPr="00A13A11" w:rsidRDefault="00A13A11" w:rsidP="00A13A11">
            <w:pPr>
              <w:tabs>
                <w:tab w:val="right" w:pos="1260"/>
              </w:tabs>
              <w:spacing w:before="60" w:after="60"/>
              <w:ind w:left="72" w:right="72"/>
              <w:jc w:val="center"/>
              <w:rPr>
                <w:rFonts w:ascii="Times New Roman" w:eastAsia="Times New Roman" w:hAnsi="Times New Roman" w:cs="Times New Roman"/>
                <w:sz w:val="16"/>
                <w:szCs w:val="16"/>
              </w:rPr>
            </w:pPr>
            <w:r w:rsidRPr="00A13A11">
              <w:rPr>
                <w:rFonts w:ascii="Times New Roman" w:eastAsia="Times New Roman" w:hAnsi="Times New Roman" w:cs="Times New Roman"/>
                <w:sz w:val="16"/>
                <w:szCs w:val="16"/>
              </w:rPr>
              <w:t>Gather Audit Records</w:t>
            </w:r>
          </w:p>
        </w:tc>
        <w:tc>
          <w:tcPr>
            <w:tcW w:w="900" w:type="dxa"/>
          </w:tcPr>
          <w:p w14:paraId="1DC00DC4" w14:textId="77777777" w:rsidR="00A13A11" w:rsidRPr="00A13A11" w:rsidRDefault="00A13A11" w:rsidP="00A13A11">
            <w:pPr>
              <w:tabs>
                <w:tab w:val="right" w:pos="1260"/>
              </w:tabs>
              <w:spacing w:before="60" w:after="60"/>
              <w:jc w:val="center"/>
              <w:rPr>
                <w:rFonts w:ascii="Times New Roman" w:eastAsia="Times New Roman" w:hAnsi="Times New Roman" w:cs="Times New Roman"/>
                <w:sz w:val="16"/>
                <w:szCs w:val="16"/>
              </w:rPr>
            </w:pPr>
            <w:r w:rsidRPr="00A13A11">
              <w:rPr>
                <w:rFonts w:ascii="Times New Roman" w:eastAsia="Times New Roman" w:hAnsi="Times New Roman" w:cs="Times New Roman"/>
                <w:sz w:val="16"/>
                <w:szCs w:val="16"/>
              </w:rPr>
              <w:t>Evaluator, L&amp;D Staff, Auditing Staff</w:t>
            </w:r>
          </w:p>
        </w:tc>
        <w:tc>
          <w:tcPr>
            <w:tcW w:w="630" w:type="dxa"/>
          </w:tcPr>
          <w:p w14:paraId="6BDCC96E"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720" w:type="dxa"/>
          </w:tcPr>
          <w:p w14:paraId="102867C4"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540" w:type="dxa"/>
            <w:shd w:val="clear" w:color="auto" w:fill="2C82F4" w:themeFill="text2" w:themeFillTint="99"/>
          </w:tcPr>
          <w:p w14:paraId="792185C5"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tcPr>
          <w:p w14:paraId="1615BFEB"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tcPr>
          <w:p w14:paraId="5B705CAE"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tcBorders>
              <w:right w:val="single" w:sz="4" w:space="0" w:color="auto"/>
            </w:tcBorders>
            <w:shd w:val="clear" w:color="auto" w:fill="2C82F4" w:themeFill="text2" w:themeFillTint="99"/>
          </w:tcPr>
          <w:p w14:paraId="00A075E7"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tcPr>
          <w:p w14:paraId="26D7C79B"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630" w:type="dxa"/>
            <w:shd w:val="clear" w:color="auto" w:fill="FFFFFF" w:themeFill="background1"/>
          </w:tcPr>
          <w:p w14:paraId="3F1150FD"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810" w:type="dxa"/>
            <w:shd w:val="clear" w:color="auto" w:fill="2C82F4" w:themeFill="text2" w:themeFillTint="99"/>
          </w:tcPr>
          <w:p w14:paraId="165CCA6C"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630" w:type="dxa"/>
            <w:shd w:val="clear" w:color="auto" w:fill="FFFFFF" w:themeFill="background1"/>
          </w:tcPr>
          <w:p w14:paraId="00CE5E91"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810" w:type="dxa"/>
          </w:tcPr>
          <w:p w14:paraId="080E7F2D"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810" w:type="dxa"/>
            <w:shd w:val="clear" w:color="auto" w:fill="2C82F4" w:themeFill="text2" w:themeFillTint="99"/>
          </w:tcPr>
          <w:p w14:paraId="2F31920E"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630" w:type="dxa"/>
          </w:tcPr>
          <w:p w14:paraId="1BBCE49D"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r>
      <w:tr w:rsidR="00A13A11" w:rsidRPr="00A13A11" w14:paraId="67C01BAF" w14:textId="77777777" w:rsidTr="00A13A11">
        <w:trPr>
          <w:cantSplit/>
        </w:trPr>
        <w:tc>
          <w:tcPr>
            <w:tcW w:w="1440" w:type="dxa"/>
          </w:tcPr>
          <w:p w14:paraId="3183E270" w14:textId="77777777" w:rsidR="00A13A11" w:rsidRPr="00A13A11" w:rsidRDefault="00A13A11" w:rsidP="00A13A11">
            <w:pPr>
              <w:tabs>
                <w:tab w:val="right" w:pos="1260"/>
              </w:tabs>
              <w:spacing w:before="60" w:after="60"/>
              <w:ind w:left="72" w:right="72"/>
              <w:jc w:val="center"/>
              <w:rPr>
                <w:rFonts w:ascii="Times New Roman" w:eastAsia="Times New Roman" w:hAnsi="Times New Roman" w:cs="Times New Roman"/>
                <w:sz w:val="16"/>
                <w:szCs w:val="16"/>
              </w:rPr>
            </w:pPr>
            <w:r w:rsidRPr="00A13A11">
              <w:rPr>
                <w:rFonts w:ascii="Times New Roman" w:eastAsia="Times New Roman" w:hAnsi="Times New Roman" w:cs="Times New Roman"/>
                <w:sz w:val="16"/>
                <w:szCs w:val="16"/>
              </w:rPr>
              <w:t>Analyze Audit Records</w:t>
            </w:r>
          </w:p>
        </w:tc>
        <w:tc>
          <w:tcPr>
            <w:tcW w:w="900" w:type="dxa"/>
          </w:tcPr>
          <w:p w14:paraId="2B92AA78" w14:textId="77777777" w:rsidR="00A13A11" w:rsidRPr="00A13A11" w:rsidRDefault="00A13A11" w:rsidP="00A13A11">
            <w:pPr>
              <w:tabs>
                <w:tab w:val="right" w:pos="1260"/>
              </w:tabs>
              <w:spacing w:before="60" w:after="60"/>
              <w:jc w:val="center"/>
              <w:rPr>
                <w:rFonts w:ascii="Times New Roman" w:eastAsia="Times New Roman" w:hAnsi="Times New Roman" w:cs="Times New Roman"/>
                <w:sz w:val="16"/>
                <w:szCs w:val="16"/>
              </w:rPr>
            </w:pPr>
            <w:r w:rsidRPr="00A13A11">
              <w:rPr>
                <w:rFonts w:ascii="Times New Roman" w:eastAsia="Times New Roman" w:hAnsi="Times New Roman" w:cs="Times New Roman"/>
                <w:sz w:val="16"/>
                <w:szCs w:val="16"/>
              </w:rPr>
              <w:t>Evaluator</w:t>
            </w:r>
          </w:p>
        </w:tc>
        <w:tc>
          <w:tcPr>
            <w:tcW w:w="630" w:type="dxa"/>
          </w:tcPr>
          <w:p w14:paraId="34A297E2"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720" w:type="dxa"/>
          </w:tcPr>
          <w:p w14:paraId="5CA98E38"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540" w:type="dxa"/>
          </w:tcPr>
          <w:p w14:paraId="6FC1E15E"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shd w:val="clear" w:color="auto" w:fill="FFFFFF" w:themeFill="background1"/>
          </w:tcPr>
          <w:p w14:paraId="7BEFC9FB"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shd w:val="clear" w:color="auto" w:fill="FFFFFF" w:themeFill="background1"/>
          </w:tcPr>
          <w:p w14:paraId="3924A589"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tcBorders>
              <w:right w:val="single" w:sz="4" w:space="0" w:color="auto"/>
            </w:tcBorders>
          </w:tcPr>
          <w:p w14:paraId="4DEF3C48"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shd w:val="clear" w:color="auto" w:fill="2C82F4" w:themeFill="text2" w:themeFillTint="99"/>
          </w:tcPr>
          <w:p w14:paraId="6DE862E1"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630" w:type="dxa"/>
          </w:tcPr>
          <w:p w14:paraId="072651F2"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810" w:type="dxa"/>
            <w:shd w:val="clear" w:color="auto" w:fill="FFFFFF" w:themeFill="background1"/>
          </w:tcPr>
          <w:p w14:paraId="64225C4C"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630" w:type="dxa"/>
            <w:shd w:val="clear" w:color="auto" w:fill="FFFFFF" w:themeFill="background1"/>
          </w:tcPr>
          <w:p w14:paraId="153BAFF8"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810" w:type="dxa"/>
            <w:shd w:val="clear" w:color="auto" w:fill="FFFFFF" w:themeFill="background1"/>
          </w:tcPr>
          <w:p w14:paraId="2DDA8733"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810" w:type="dxa"/>
          </w:tcPr>
          <w:p w14:paraId="33817BA8"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630" w:type="dxa"/>
            <w:shd w:val="clear" w:color="auto" w:fill="2C82F4" w:themeFill="text2" w:themeFillTint="99"/>
          </w:tcPr>
          <w:p w14:paraId="0971A47E"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r>
      <w:tr w:rsidR="00A13A11" w:rsidRPr="00A13A11" w14:paraId="2A77F88C" w14:textId="77777777" w:rsidTr="00A13A11">
        <w:trPr>
          <w:cantSplit/>
        </w:trPr>
        <w:tc>
          <w:tcPr>
            <w:tcW w:w="1440" w:type="dxa"/>
          </w:tcPr>
          <w:p w14:paraId="4FF30554" w14:textId="77777777" w:rsidR="00A13A11" w:rsidRPr="00A13A11" w:rsidRDefault="00A13A11" w:rsidP="00A13A11">
            <w:pPr>
              <w:tabs>
                <w:tab w:val="right" w:pos="1260"/>
              </w:tabs>
              <w:spacing w:before="60" w:after="60"/>
              <w:ind w:left="72" w:right="72"/>
              <w:jc w:val="center"/>
              <w:rPr>
                <w:rFonts w:ascii="Times New Roman" w:eastAsia="Times New Roman" w:hAnsi="Times New Roman" w:cs="Times New Roman"/>
                <w:sz w:val="16"/>
                <w:szCs w:val="16"/>
              </w:rPr>
            </w:pPr>
            <w:r w:rsidRPr="00A13A11">
              <w:rPr>
                <w:rFonts w:ascii="Times New Roman" w:eastAsia="Times New Roman" w:hAnsi="Times New Roman" w:cs="Times New Roman"/>
                <w:sz w:val="16"/>
                <w:szCs w:val="16"/>
              </w:rPr>
              <w:t>Conduct Focus Group for Veteran Mentors</w:t>
            </w:r>
          </w:p>
        </w:tc>
        <w:tc>
          <w:tcPr>
            <w:tcW w:w="900" w:type="dxa"/>
          </w:tcPr>
          <w:p w14:paraId="392051EA" w14:textId="77777777" w:rsidR="00A13A11" w:rsidRPr="00A13A11" w:rsidRDefault="00A13A11" w:rsidP="00A13A11">
            <w:pPr>
              <w:tabs>
                <w:tab w:val="right" w:pos="1260"/>
              </w:tabs>
              <w:spacing w:before="60" w:after="60"/>
              <w:jc w:val="center"/>
              <w:rPr>
                <w:rFonts w:ascii="Times New Roman" w:eastAsia="Times New Roman" w:hAnsi="Times New Roman" w:cs="Times New Roman"/>
                <w:sz w:val="16"/>
                <w:szCs w:val="16"/>
              </w:rPr>
            </w:pPr>
            <w:r w:rsidRPr="00A13A11">
              <w:rPr>
                <w:rFonts w:ascii="Times New Roman" w:eastAsia="Times New Roman" w:hAnsi="Times New Roman" w:cs="Times New Roman"/>
                <w:sz w:val="16"/>
                <w:szCs w:val="16"/>
              </w:rPr>
              <w:t>Evaluator, L&amp;D Staff</w:t>
            </w:r>
          </w:p>
        </w:tc>
        <w:tc>
          <w:tcPr>
            <w:tcW w:w="630" w:type="dxa"/>
            <w:tcBorders>
              <w:bottom w:val="single" w:sz="4" w:space="0" w:color="auto"/>
            </w:tcBorders>
          </w:tcPr>
          <w:p w14:paraId="27F35527"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720" w:type="dxa"/>
            <w:tcBorders>
              <w:bottom w:val="single" w:sz="4" w:space="0" w:color="auto"/>
            </w:tcBorders>
          </w:tcPr>
          <w:p w14:paraId="3D167629"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540" w:type="dxa"/>
            <w:tcBorders>
              <w:bottom w:val="single" w:sz="4" w:space="0" w:color="auto"/>
            </w:tcBorders>
          </w:tcPr>
          <w:p w14:paraId="21BFD731"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tcBorders>
              <w:bottom w:val="single" w:sz="4" w:space="0" w:color="auto"/>
            </w:tcBorders>
          </w:tcPr>
          <w:p w14:paraId="57AF338A"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tcBorders>
              <w:bottom w:val="single" w:sz="4" w:space="0" w:color="auto"/>
            </w:tcBorders>
          </w:tcPr>
          <w:p w14:paraId="77590C92"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tcBorders>
              <w:bottom w:val="single" w:sz="4" w:space="0" w:color="auto"/>
              <w:right w:val="single" w:sz="4" w:space="0" w:color="auto"/>
            </w:tcBorders>
            <w:shd w:val="clear" w:color="auto" w:fill="2C82F4" w:themeFill="text2" w:themeFillTint="99"/>
          </w:tcPr>
          <w:p w14:paraId="2E443C45"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tcBorders>
              <w:bottom w:val="single" w:sz="4" w:space="0" w:color="auto"/>
            </w:tcBorders>
          </w:tcPr>
          <w:p w14:paraId="0AC8E6E1"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630" w:type="dxa"/>
            <w:tcBorders>
              <w:bottom w:val="single" w:sz="4" w:space="0" w:color="auto"/>
            </w:tcBorders>
          </w:tcPr>
          <w:p w14:paraId="584E07F9"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810" w:type="dxa"/>
            <w:tcBorders>
              <w:bottom w:val="single" w:sz="4" w:space="0" w:color="auto"/>
            </w:tcBorders>
          </w:tcPr>
          <w:p w14:paraId="4494CB2D"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630" w:type="dxa"/>
            <w:tcBorders>
              <w:bottom w:val="single" w:sz="4" w:space="0" w:color="auto"/>
            </w:tcBorders>
          </w:tcPr>
          <w:p w14:paraId="1B435085"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810" w:type="dxa"/>
            <w:tcBorders>
              <w:bottom w:val="single" w:sz="4" w:space="0" w:color="auto"/>
            </w:tcBorders>
          </w:tcPr>
          <w:p w14:paraId="0074C9A0"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810" w:type="dxa"/>
            <w:tcBorders>
              <w:bottom w:val="single" w:sz="4" w:space="0" w:color="auto"/>
            </w:tcBorders>
          </w:tcPr>
          <w:p w14:paraId="1B67A14B"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630" w:type="dxa"/>
            <w:tcBorders>
              <w:bottom w:val="single" w:sz="4" w:space="0" w:color="auto"/>
            </w:tcBorders>
          </w:tcPr>
          <w:p w14:paraId="71A38D7D"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r>
      <w:tr w:rsidR="00A13A11" w:rsidRPr="00A13A11" w14:paraId="7096C949" w14:textId="77777777" w:rsidTr="00A13A11">
        <w:trPr>
          <w:cantSplit/>
        </w:trPr>
        <w:tc>
          <w:tcPr>
            <w:tcW w:w="1440" w:type="dxa"/>
          </w:tcPr>
          <w:p w14:paraId="5786E5F4" w14:textId="77777777" w:rsidR="00A13A11" w:rsidRPr="00A13A11" w:rsidRDefault="00A13A11" w:rsidP="00A13A11">
            <w:pPr>
              <w:tabs>
                <w:tab w:val="right" w:pos="1260"/>
              </w:tabs>
              <w:spacing w:before="60" w:after="60"/>
              <w:ind w:left="72" w:right="72"/>
              <w:jc w:val="center"/>
              <w:rPr>
                <w:rFonts w:ascii="Times New Roman" w:eastAsia="Times New Roman" w:hAnsi="Times New Roman" w:cs="Times New Roman"/>
                <w:sz w:val="16"/>
                <w:szCs w:val="16"/>
              </w:rPr>
            </w:pPr>
            <w:r w:rsidRPr="00A13A11">
              <w:rPr>
                <w:rFonts w:ascii="Times New Roman" w:eastAsia="Times New Roman" w:hAnsi="Times New Roman" w:cs="Times New Roman"/>
                <w:sz w:val="16"/>
                <w:szCs w:val="16"/>
              </w:rPr>
              <w:t>Analyze Focus Group Data</w:t>
            </w:r>
          </w:p>
        </w:tc>
        <w:tc>
          <w:tcPr>
            <w:tcW w:w="900" w:type="dxa"/>
          </w:tcPr>
          <w:p w14:paraId="6D30AC56" w14:textId="77777777" w:rsidR="00A13A11" w:rsidRPr="00A13A11" w:rsidRDefault="00A13A11" w:rsidP="00A13A11">
            <w:pPr>
              <w:tabs>
                <w:tab w:val="right" w:pos="1260"/>
              </w:tabs>
              <w:spacing w:before="60" w:after="60"/>
              <w:jc w:val="center"/>
              <w:rPr>
                <w:rFonts w:ascii="Times New Roman" w:eastAsia="Times New Roman" w:hAnsi="Times New Roman" w:cs="Times New Roman"/>
                <w:sz w:val="16"/>
                <w:szCs w:val="16"/>
              </w:rPr>
            </w:pPr>
            <w:r w:rsidRPr="00A13A11">
              <w:rPr>
                <w:rFonts w:ascii="Times New Roman" w:eastAsia="Times New Roman" w:hAnsi="Times New Roman" w:cs="Times New Roman"/>
                <w:sz w:val="16"/>
                <w:szCs w:val="16"/>
              </w:rPr>
              <w:t>Evaluator</w:t>
            </w:r>
          </w:p>
        </w:tc>
        <w:tc>
          <w:tcPr>
            <w:tcW w:w="630" w:type="dxa"/>
            <w:shd w:val="clear" w:color="auto" w:fill="auto"/>
          </w:tcPr>
          <w:p w14:paraId="7F505241"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720" w:type="dxa"/>
            <w:shd w:val="clear" w:color="auto" w:fill="auto"/>
          </w:tcPr>
          <w:p w14:paraId="477080EC"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540" w:type="dxa"/>
            <w:shd w:val="clear" w:color="auto" w:fill="auto"/>
          </w:tcPr>
          <w:p w14:paraId="420EBA92"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shd w:val="clear" w:color="auto" w:fill="auto"/>
          </w:tcPr>
          <w:p w14:paraId="4A184EE7"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shd w:val="clear" w:color="auto" w:fill="auto"/>
          </w:tcPr>
          <w:p w14:paraId="2197C1EC"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tcBorders>
              <w:right w:val="single" w:sz="4" w:space="0" w:color="auto"/>
            </w:tcBorders>
            <w:shd w:val="clear" w:color="auto" w:fill="auto"/>
          </w:tcPr>
          <w:p w14:paraId="55F73195"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tcBorders>
              <w:bottom w:val="single" w:sz="4" w:space="0" w:color="auto"/>
            </w:tcBorders>
            <w:shd w:val="clear" w:color="auto" w:fill="2C82F4" w:themeFill="text2" w:themeFillTint="99"/>
          </w:tcPr>
          <w:p w14:paraId="0735F979"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630" w:type="dxa"/>
            <w:shd w:val="clear" w:color="auto" w:fill="auto"/>
          </w:tcPr>
          <w:p w14:paraId="3CB0505A"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810" w:type="dxa"/>
            <w:shd w:val="clear" w:color="auto" w:fill="auto"/>
          </w:tcPr>
          <w:p w14:paraId="53076BC7"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630" w:type="dxa"/>
            <w:shd w:val="clear" w:color="auto" w:fill="auto"/>
          </w:tcPr>
          <w:p w14:paraId="5EBE9E63"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810" w:type="dxa"/>
            <w:shd w:val="clear" w:color="auto" w:fill="auto"/>
          </w:tcPr>
          <w:p w14:paraId="51CF27C9"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810" w:type="dxa"/>
            <w:shd w:val="clear" w:color="auto" w:fill="auto"/>
          </w:tcPr>
          <w:p w14:paraId="13363279"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630" w:type="dxa"/>
          </w:tcPr>
          <w:p w14:paraId="213B0761"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r>
      <w:tr w:rsidR="00A13A11" w:rsidRPr="00A13A11" w14:paraId="562AE75D" w14:textId="77777777" w:rsidTr="00A13A11">
        <w:trPr>
          <w:cantSplit/>
        </w:trPr>
        <w:tc>
          <w:tcPr>
            <w:tcW w:w="1440" w:type="dxa"/>
          </w:tcPr>
          <w:p w14:paraId="63B4E66F" w14:textId="77777777" w:rsidR="00A13A11" w:rsidRPr="00A13A11" w:rsidRDefault="00A13A11" w:rsidP="00A13A11">
            <w:pPr>
              <w:tabs>
                <w:tab w:val="right" w:pos="1260"/>
              </w:tabs>
              <w:spacing w:before="60" w:after="60"/>
              <w:ind w:left="72" w:right="72"/>
              <w:jc w:val="center"/>
              <w:rPr>
                <w:rFonts w:ascii="Times New Roman" w:eastAsia="Times New Roman" w:hAnsi="Times New Roman" w:cs="Times New Roman"/>
                <w:sz w:val="16"/>
                <w:szCs w:val="16"/>
              </w:rPr>
            </w:pPr>
            <w:r w:rsidRPr="00A13A11">
              <w:rPr>
                <w:rFonts w:ascii="Times New Roman" w:eastAsia="Times New Roman" w:hAnsi="Times New Roman" w:cs="Times New Roman"/>
                <w:sz w:val="16"/>
                <w:szCs w:val="16"/>
              </w:rPr>
              <w:t>Prepare Findings and Recommendations</w:t>
            </w:r>
          </w:p>
        </w:tc>
        <w:tc>
          <w:tcPr>
            <w:tcW w:w="900" w:type="dxa"/>
          </w:tcPr>
          <w:p w14:paraId="2DF92656" w14:textId="77777777" w:rsidR="00A13A11" w:rsidRPr="00A13A11" w:rsidRDefault="00A13A11" w:rsidP="00A13A11">
            <w:pPr>
              <w:tabs>
                <w:tab w:val="right" w:pos="1260"/>
              </w:tabs>
              <w:spacing w:before="60" w:after="60"/>
              <w:jc w:val="center"/>
              <w:rPr>
                <w:rFonts w:ascii="Times New Roman" w:eastAsia="Times New Roman" w:hAnsi="Times New Roman" w:cs="Times New Roman"/>
                <w:sz w:val="16"/>
                <w:szCs w:val="16"/>
              </w:rPr>
            </w:pPr>
            <w:r w:rsidRPr="00A13A11">
              <w:rPr>
                <w:rFonts w:ascii="Times New Roman" w:eastAsia="Times New Roman" w:hAnsi="Times New Roman" w:cs="Times New Roman"/>
                <w:sz w:val="16"/>
                <w:szCs w:val="16"/>
              </w:rPr>
              <w:t>Evaluator</w:t>
            </w:r>
          </w:p>
        </w:tc>
        <w:tc>
          <w:tcPr>
            <w:tcW w:w="630" w:type="dxa"/>
            <w:shd w:val="clear" w:color="auto" w:fill="auto"/>
          </w:tcPr>
          <w:p w14:paraId="4A408E4E"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720" w:type="dxa"/>
            <w:shd w:val="clear" w:color="auto" w:fill="auto"/>
          </w:tcPr>
          <w:p w14:paraId="29A010BE"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540" w:type="dxa"/>
            <w:shd w:val="clear" w:color="auto" w:fill="auto"/>
          </w:tcPr>
          <w:p w14:paraId="7CAF0AA8"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shd w:val="clear" w:color="auto" w:fill="auto"/>
          </w:tcPr>
          <w:p w14:paraId="6238D3BA"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shd w:val="clear" w:color="auto" w:fill="auto"/>
          </w:tcPr>
          <w:p w14:paraId="391F7AC9"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tcBorders>
              <w:bottom w:val="single" w:sz="4" w:space="0" w:color="auto"/>
              <w:right w:val="single" w:sz="4" w:space="0" w:color="auto"/>
            </w:tcBorders>
            <w:shd w:val="clear" w:color="auto" w:fill="auto"/>
          </w:tcPr>
          <w:p w14:paraId="07B6404C"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tcBorders>
              <w:bottom w:val="single" w:sz="4" w:space="0" w:color="auto"/>
            </w:tcBorders>
            <w:shd w:val="clear" w:color="auto" w:fill="2C82F4" w:themeFill="text2" w:themeFillTint="99"/>
          </w:tcPr>
          <w:p w14:paraId="75CD5DD3"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630" w:type="dxa"/>
            <w:tcBorders>
              <w:bottom w:val="single" w:sz="4" w:space="0" w:color="auto"/>
            </w:tcBorders>
            <w:shd w:val="clear" w:color="auto" w:fill="auto"/>
          </w:tcPr>
          <w:p w14:paraId="62956D06"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810" w:type="dxa"/>
            <w:shd w:val="clear" w:color="auto" w:fill="auto"/>
          </w:tcPr>
          <w:p w14:paraId="1984654F"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630" w:type="dxa"/>
            <w:shd w:val="clear" w:color="auto" w:fill="auto"/>
          </w:tcPr>
          <w:p w14:paraId="072F5148"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810" w:type="dxa"/>
            <w:shd w:val="clear" w:color="auto" w:fill="auto"/>
          </w:tcPr>
          <w:p w14:paraId="3D4DF8DE"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810" w:type="dxa"/>
            <w:shd w:val="clear" w:color="auto" w:fill="auto"/>
          </w:tcPr>
          <w:p w14:paraId="735141F3"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630" w:type="dxa"/>
            <w:shd w:val="clear" w:color="auto" w:fill="auto"/>
          </w:tcPr>
          <w:p w14:paraId="0F5BF74C"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r>
      <w:tr w:rsidR="00A13A11" w:rsidRPr="00A13A11" w14:paraId="47669BCB" w14:textId="77777777" w:rsidTr="00A13A11">
        <w:trPr>
          <w:cantSplit/>
        </w:trPr>
        <w:tc>
          <w:tcPr>
            <w:tcW w:w="1440" w:type="dxa"/>
          </w:tcPr>
          <w:p w14:paraId="46FAC2EF" w14:textId="77777777" w:rsidR="00A13A11" w:rsidRPr="00A13A11" w:rsidRDefault="00A13A11" w:rsidP="00A13A11">
            <w:pPr>
              <w:tabs>
                <w:tab w:val="right" w:pos="1260"/>
              </w:tabs>
              <w:spacing w:before="60" w:after="60"/>
              <w:ind w:left="72" w:right="72"/>
              <w:jc w:val="center"/>
              <w:rPr>
                <w:rFonts w:ascii="Times New Roman" w:eastAsia="Times New Roman" w:hAnsi="Times New Roman" w:cs="Times New Roman"/>
                <w:sz w:val="16"/>
                <w:szCs w:val="16"/>
              </w:rPr>
            </w:pPr>
            <w:r w:rsidRPr="00A13A11">
              <w:rPr>
                <w:rFonts w:ascii="Times New Roman" w:eastAsia="Times New Roman" w:hAnsi="Times New Roman" w:cs="Times New Roman"/>
                <w:sz w:val="16"/>
                <w:szCs w:val="16"/>
              </w:rPr>
              <w:t>Present Findings and Recommendations</w:t>
            </w:r>
          </w:p>
        </w:tc>
        <w:tc>
          <w:tcPr>
            <w:tcW w:w="900" w:type="dxa"/>
          </w:tcPr>
          <w:p w14:paraId="1D153719" w14:textId="77777777" w:rsidR="00A13A11" w:rsidRPr="00A13A11" w:rsidRDefault="00A13A11" w:rsidP="00A13A11">
            <w:pPr>
              <w:tabs>
                <w:tab w:val="right" w:pos="1260"/>
              </w:tabs>
              <w:spacing w:before="60" w:after="60"/>
              <w:jc w:val="center"/>
              <w:rPr>
                <w:rFonts w:ascii="Times New Roman" w:eastAsia="Times New Roman" w:hAnsi="Times New Roman" w:cs="Times New Roman"/>
                <w:sz w:val="16"/>
                <w:szCs w:val="16"/>
              </w:rPr>
            </w:pPr>
            <w:r w:rsidRPr="00A13A11">
              <w:rPr>
                <w:rFonts w:ascii="Times New Roman" w:eastAsia="Times New Roman" w:hAnsi="Times New Roman" w:cs="Times New Roman"/>
                <w:sz w:val="16"/>
                <w:szCs w:val="16"/>
              </w:rPr>
              <w:t>Evaluator</w:t>
            </w:r>
          </w:p>
        </w:tc>
        <w:tc>
          <w:tcPr>
            <w:tcW w:w="630" w:type="dxa"/>
            <w:shd w:val="clear" w:color="auto" w:fill="auto"/>
          </w:tcPr>
          <w:p w14:paraId="51EF7F9D"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720" w:type="dxa"/>
            <w:shd w:val="clear" w:color="auto" w:fill="auto"/>
          </w:tcPr>
          <w:p w14:paraId="6BFF9973"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540" w:type="dxa"/>
            <w:shd w:val="clear" w:color="auto" w:fill="auto"/>
          </w:tcPr>
          <w:p w14:paraId="47AED4CD"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shd w:val="clear" w:color="auto" w:fill="auto"/>
          </w:tcPr>
          <w:p w14:paraId="19269843"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shd w:val="clear" w:color="auto" w:fill="auto"/>
          </w:tcPr>
          <w:p w14:paraId="78AC095E"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tcBorders>
              <w:right w:val="single" w:sz="4" w:space="0" w:color="auto"/>
            </w:tcBorders>
            <w:shd w:val="clear" w:color="auto" w:fill="auto"/>
          </w:tcPr>
          <w:p w14:paraId="7AF062D7"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tcBorders>
              <w:bottom w:val="single" w:sz="4" w:space="0" w:color="auto"/>
            </w:tcBorders>
            <w:shd w:val="clear" w:color="auto" w:fill="auto"/>
          </w:tcPr>
          <w:p w14:paraId="730CD082"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630" w:type="dxa"/>
            <w:tcBorders>
              <w:bottom w:val="single" w:sz="4" w:space="0" w:color="auto"/>
            </w:tcBorders>
            <w:shd w:val="clear" w:color="auto" w:fill="2C82F4" w:themeFill="text2" w:themeFillTint="99"/>
          </w:tcPr>
          <w:p w14:paraId="4DA7F58D" w14:textId="1EBCD156" w:rsidR="00A13A11" w:rsidRPr="00A13A11" w:rsidRDefault="002F1E0B" w:rsidP="00A13A11">
            <w:pPr>
              <w:tabs>
                <w:tab w:val="right" w:pos="1260"/>
              </w:tabs>
              <w:spacing w:before="60" w:after="60"/>
              <w:jc w:val="both"/>
              <w:rPr>
                <w:rFonts w:ascii="Times New Roman" w:eastAsia="Times New Roman" w:hAnsi="Times New Roman" w:cs="Times New Roman"/>
                <w:sz w:val="20"/>
                <w:szCs w:val="20"/>
              </w:rPr>
            </w:pPr>
            <w:r>
              <w:rPr>
                <w:rFonts w:ascii="Times New Roman" w:eastAsia="Times New Roman" w:hAnsi="Times New Roman" w:cs="Times New Roman"/>
                <w:noProof/>
                <w:sz w:val="20"/>
                <w:szCs w:val="20"/>
              </w:rPr>
              <mc:AlternateContent>
                <mc:Choice Requires="wps">
                  <w:drawing>
                    <wp:anchor distT="0" distB="0" distL="114300" distR="114300" simplePos="0" relativeHeight="251665408" behindDoc="0" locked="0" layoutInCell="1" allowOverlap="1" wp14:anchorId="4CB79BFF" wp14:editId="668E8B55">
                      <wp:simplePos x="0" y="0"/>
                      <wp:positionH relativeFrom="column">
                        <wp:posOffset>226522</wp:posOffset>
                      </wp:positionH>
                      <wp:positionV relativeFrom="paragraph">
                        <wp:posOffset>282270</wp:posOffset>
                      </wp:positionV>
                      <wp:extent cx="249382" cy="249382"/>
                      <wp:effectExtent l="19050" t="38100" r="36830" b="36830"/>
                      <wp:wrapNone/>
                      <wp:docPr id="18" name="5-Point Star 18"/>
                      <wp:cNvGraphicFramePr/>
                      <a:graphic xmlns:a="http://schemas.openxmlformats.org/drawingml/2006/main">
                        <a:graphicData uri="http://schemas.microsoft.com/office/word/2010/wordprocessingShape">
                          <wps:wsp>
                            <wps:cNvSpPr/>
                            <wps:spPr>
                              <a:xfrm>
                                <a:off x="0" y="0"/>
                                <a:ext cx="249382" cy="249382"/>
                              </a:xfrm>
                              <a:prstGeom prst="star5">
                                <a:avLst/>
                              </a:prstGeom>
                              <a:solidFill>
                                <a:schemeClr val="accent3">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C51D5E9" id="5-Point Star 18" o:spid="_x0000_s1026" style="position:absolute;margin-left:17.85pt;margin-top:22.25pt;width:19.65pt;height:19.65pt;z-index:251665408;visibility:visible;mso-wrap-style:square;mso-wrap-distance-left:9pt;mso-wrap-distance-top:0;mso-wrap-distance-right:9pt;mso-wrap-distance-bottom:0;mso-position-horizontal:absolute;mso-position-horizontal-relative:text;mso-position-vertical:absolute;mso-position-vertical-relative:text;v-text-anchor:middle" coordsize="249382,2493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xO9mAIAALAFAAAOAAAAZHJzL2Uyb0RvYy54bWysVEtvGjEQvlfqf7B8TxYIpAnKEqFEqSql&#10;CSqpcjZem7Vke1zbsNBf37F3WVCa9lCVwzLPbx6emZvbndFkK3xQYEs6PB9QIiyHStl1Sb+/PJxd&#10;URIisxXTYEVJ9yLQ29nHDzeNm4oR1KAr4QmC2DBtXEnrGN20KAKvhWHhHJywqJTgDYvI+nVRedYg&#10;utHFaDC4LBrwlfPARQgovW+VdJbxpRQ8PksZRCS6pJhbzF+fv6v0LWY3bLr2zNWKd2mwf8jCMGUx&#10;aA91zyIjG69+gzKKewgg4zkHU4CUiotcA1YzHLypZlkzJ3It2Jzg+jaF/wfLn7YLT1SFb4cvZZnB&#10;N5qcLUDZSJaReYJi7FHjwhRNl27hOy4gmQreSW/SP5ZCdrmv+76vYhcJR+FofH1xNaKEo6qjEaU4&#10;Ojsf4mcBhiSipDgwfpLbybaPIba2B5sULIBW1YPSOjNpVsSd9mTL8JUZ58LGi+yuN+YrVK18PMBf&#10;+94oxqloxZcHMaaTpy4h5eROghSp/rbiTMW9Fim0tt+ExO6lGnPAHuE0l2GrqlklWvHkjzEzYEKW&#10;WFyP3QG8V+cwVYSpd/bJVeSx750Hf0usde49cmSwsXc2yoJ/D0DHPnJrj1mctCaRK6j2OFse2qUL&#10;jj8ofN5HFuKCedwy3Ee8HPEZP1JDU1LoKEpq8D/fkyd7HH7UUtLg1uKs/NgwLyjRXyyuxfVwPE5r&#10;npnx5NMIGX+qWZ1q7MbcAY7MEG+U45lM9lEfSOnBvOKBmaeoqGKWY+yS8ugPzF1srwmeKC7m82yG&#10;q+1YfLRLxxN46mqa3pfdK/Oum/GIy/EEhw1n0zeT3tomTwvzTQSp8hoc+9r1G89Cfv/uhKW7c8pn&#10;q+Ohnf0CAAD//wMAUEsDBBQABgAIAAAAIQBTW4Fy3QAAAAcBAAAPAAAAZHJzL2Rvd25yZXYueG1s&#10;TI/BTsMwEETvSPyDtUjcqB3StFGaTVVVILigigJ3N94mUeN1FLtt+HvMCY6jGc28KdeT7cWFRt85&#10;RkhmCgRx7UzHDcLnx/NDDsIHzUb3jgnhmzysq9ubUhfGXfmdLvvQiFjCvtAIbQhDIaWvW7Laz9xA&#10;HL2jG60OUY6NNKO+xnLby0elFtLqjuNCqwfatlSf9meL4JKQJE+b0zYsvl7TF1a76U1JxPu7abMC&#10;EWgKf2H4xY/oUEWmgzuz8aJHSLNlTCLM5xmI6C+zeO2AkKc5yKqU//mrHwAAAP//AwBQSwECLQAU&#10;AAYACAAAACEAtoM4kv4AAADhAQAAEwAAAAAAAAAAAAAAAAAAAAAAW0NvbnRlbnRfVHlwZXNdLnht&#10;bFBLAQItABQABgAIAAAAIQA4/SH/1gAAAJQBAAALAAAAAAAAAAAAAAAAAC8BAABfcmVscy8ucmVs&#10;c1BLAQItABQABgAIAAAAIQAlpxO9mAIAALAFAAAOAAAAAAAAAAAAAAAAAC4CAABkcnMvZTJvRG9j&#10;LnhtbFBLAQItABQABgAIAAAAIQBTW4Fy3QAAAAcBAAAPAAAAAAAAAAAAAAAAAPIEAABkcnMvZG93&#10;bnJldi54bWxQSwUGAAAAAAQABADzAAAA/AUAAAAA&#10;" path="m,95255r95256,1l124691,r29435,95256l249382,95255r-77064,58871l201754,249381,124691,190510,47628,249381,77064,154126,,95255xe" fillcolor="#bdecc8 [1302]" strokecolor="#029cee [2564]" strokeweight="1.25pt">
                      <v:path arrowok="t" o:connecttype="custom" o:connectlocs="0,95255;95256,95256;124691,0;154126,95256;249382,95255;172318,154126;201754,249381;124691,190510;47628,249381;77064,154126;0,95255" o:connectangles="0,0,0,0,0,0,0,0,0,0,0"/>
                    </v:shape>
                  </w:pict>
                </mc:Fallback>
              </mc:AlternateContent>
            </w:r>
          </w:p>
        </w:tc>
        <w:tc>
          <w:tcPr>
            <w:tcW w:w="810" w:type="dxa"/>
            <w:shd w:val="clear" w:color="auto" w:fill="auto"/>
          </w:tcPr>
          <w:p w14:paraId="3F83F279"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630" w:type="dxa"/>
            <w:shd w:val="clear" w:color="auto" w:fill="auto"/>
          </w:tcPr>
          <w:p w14:paraId="43F9D40A"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810" w:type="dxa"/>
            <w:tcBorders>
              <w:bottom w:val="single" w:sz="4" w:space="0" w:color="auto"/>
            </w:tcBorders>
            <w:shd w:val="clear" w:color="auto" w:fill="auto"/>
          </w:tcPr>
          <w:p w14:paraId="6248536E"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810" w:type="dxa"/>
            <w:shd w:val="clear" w:color="auto" w:fill="auto"/>
          </w:tcPr>
          <w:p w14:paraId="0BB58DF6"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630" w:type="dxa"/>
            <w:shd w:val="clear" w:color="auto" w:fill="auto"/>
          </w:tcPr>
          <w:p w14:paraId="4F13D887"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r>
      <w:tr w:rsidR="00A13A11" w:rsidRPr="00A13A11" w14:paraId="36931D32" w14:textId="77777777" w:rsidTr="00A13A11">
        <w:trPr>
          <w:cantSplit/>
        </w:trPr>
        <w:tc>
          <w:tcPr>
            <w:tcW w:w="1440" w:type="dxa"/>
          </w:tcPr>
          <w:p w14:paraId="4673920A" w14:textId="77777777" w:rsidR="00A13A11" w:rsidRPr="00A13A11" w:rsidRDefault="00A13A11" w:rsidP="00A13A11">
            <w:pPr>
              <w:tabs>
                <w:tab w:val="right" w:pos="1260"/>
              </w:tabs>
              <w:spacing w:before="60" w:after="60"/>
              <w:ind w:left="58" w:right="58"/>
              <w:jc w:val="center"/>
              <w:rPr>
                <w:rFonts w:ascii="Times New Roman" w:eastAsia="Times New Roman" w:hAnsi="Times New Roman" w:cs="Times New Roman"/>
                <w:sz w:val="16"/>
                <w:szCs w:val="16"/>
              </w:rPr>
            </w:pPr>
            <w:r w:rsidRPr="00A13A11">
              <w:rPr>
                <w:rFonts w:ascii="Times New Roman" w:eastAsia="Times New Roman" w:hAnsi="Times New Roman" w:cs="Times New Roman"/>
                <w:sz w:val="16"/>
                <w:szCs w:val="16"/>
              </w:rPr>
              <w:t>Planned program changes</w:t>
            </w:r>
          </w:p>
        </w:tc>
        <w:tc>
          <w:tcPr>
            <w:tcW w:w="900" w:type="dxa"/>
          </w:tcPr>
          <w:p w14:paraId="5AB6548F" w14:textId="77777777" w:rsidR="00A13A11" w:rsidRPr="00A13A11" w:rsidRDefault="00A13A11" w:rsidP="00A13A11">
            <w:pPr>
              <w:tabs>
                <w:tab w:val="right" w:pos="1260"/>
              </w:tabs>
              <w:spacing w:before="60" w:after="60"/>
              <w:jc w:val="center"/>
              <w:rPr>
                <w:rFonts w:ascii="Times New Roman" w:eastAsia="Times New Roman" w:hAnsi="Times New Roman" w:cs="Times New Roman"/>
                <w:sz w:val="16"/>
                <w:szCs w:val="16"/>
              </w:rPr>
            </w:pPr>
            <w:r w:rsidRPr="00A13A11">
              <w:rPr>
                <w:rFonts w:ascii="Times New Roman" w:eastAsia="Times New Roman" w:hAnsi="Times New Roman" w:cs="Times New Roman"/>
                <w:sz w:val="16"/>
                <w:szCs w:val="16"/>
              </w:rPr>
              <w:t>Program Coordinator, L&amp;D Staff</w:t>
            </w:r>
          </w:p>
        </w:tc>
        <w:tc>
          <w:tcPr>
            <w:tcW w:w="630" w:type="dxa"/>
            <w:shd w:val="clear" w:color="auto" w:fill="auto"/>
          </w:tcPr>
          <w:p w14:paraId="1FD6E45E"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720" w:type="dxa"/>
            <w:shd w:val="clear" w:color="auto" w:fill="auto"/>
          </w:tcPr>
          <w:p w14:paraId="1203ABA4"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540" w:type="dxa"/>
            <w:shd w:val="clear" w:color="auto" w:fill="auto"/>
          </w:tcPr>
          <w:p w14:paraId="31DC5C9D"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shd w:val="clear" w:color="auto" w:fill="auto"/>
          </w:tcPr>
          <w:p w14:paraId="6DD9C90D"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shd w:val="clear" w:color="auto" w:fill="auto"/>
          </w:tcPr>
          <w:p w14:paraId="5702E5A4"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tcBorders>
              <w:right w:val="single" w:sz="4" w:space="0" w:color="auto"/>
            </w:tcBorders>
            <w:shd w:val="clear" w:color="auto" w:fill="auto"/>
          </w:tcPr>
          <w:p w14:paraId="2530B067"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shd w:val="clear" w:color="auto" w:fill="auto"/>
          </w:tcPr>
          <w:p w14:paraId="57EC2181"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630" w:type="dxa"/>
            <w:tcBorders>
              <w:bottom w:val="single" w:sz="4" w:space="0" w:color="auto"/>
            </w:tcBorders>
            <w:shd w:val="clear" w:color="auto" w:fill="2C82F4" w:themeFill="text2" w:themeFillTint="99"/>
          </w:tcPr>
          <w:p w14:paraId="18CE33A6"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810" w:type="dxa"/>
            <w:tcBorders>
              <w:bottom w:val="single" w:sz="4" w:space="0" w:color="auto"/>
            </w:tcBorders>
            <w:shd w:val="clear" w:color="auto" w:fill="auto"/>
          </w:tcPr>
          <w:p w14:paraId="39A01C5B"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630" w:type="dxa"/>
            <w:tcBorders>
              <w:bottom w:val="single" w:sz="4" w:space="0" w:color="auto"/>
            </w:tcBorders>
            <w:shd w:val="clear" w:color="auto" w:fill="auto"/>
          </w:tcPr>
          <w:p w14:paraId="4E6C999D"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810" w:type="dxa"/>
            <w:tcBorders>
              <w:bottom w:val="single" w:sz="4" w:space="0" w:color="auto"/>
            </w:tcBorders>
            <w:shd w:val="clear" w:color="auto" w:fill="auto"/>
          </w:tcPr>
          <w:p w14:paraId="374DEB9C"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810" w:type="dxa"/>
            <w:shd w:val="clear" w:color="auto" w:fill="auto"/>
          </w:tcPr>
          <w:p w14:paraId="435495C4"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630" w:type="dxa"/>
            <w:shd w:val="clear" w:color="auto" w:fill="auto"/>
          </w:tcPr>
          <w:p w14:paraId="1F024EBB"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r>
      <w:tr w:rsidR="00A13A11" w:rsidRPr="00A13A11" w14:paraId="3DA93867" w14:textId="77777777" w:rsidTr="00A13A11">
        <w:trPr>
          <w:cantSplit/>
        </w:trPr>
        <w:tc>
          <w:tcPr>
            <w:tcW w:w="1440" w:type="dxa"/>
          </w:tcPr>
          <w:p w14:paraId="44D3E905" w14:textId="77777777" w:rsidR="00A13A11" w:rsidRPr="00A13A11" w:rsidRDefault="00A13A11" w:rsidP="00A13A11">
            <w:pPr>
              <w:tabs>
                <w:tab w:val="right" w:pos="1260"/>
              </w:tabs>
              <w:spacing w:before="60" w:after="60"/>
              <w:ind w:left="72" w:right="72"/>
              <w:rPr>
                <w:rFonts w:ascii="Times New Roman" w:eastAsia="Times New Roman" w:hAnsi="Times New Roman" w:cs="Times New Roman"/>
                <w:sz w:val="16"/>
                <w:szCs w:val="16"/>
              </w:rPr>
            </w:pPr>
            <w:r w:rsidRPr="00A13A11">
              <w:rPr>
                <w:rFonts w:ascii="Times New Roman" w:eastAsia="Times New Roman" w:hAnsi="Times New Roman" w:cs="Times New Roman"/>
                <w:sz w:val="16"/>
                <w:szCs w:val="16"/>
              </w:rPr>
              <w:t>Program Change Implementation</w:t>
            </w:r>
          </w:p>
        </w:tc>
        <w:tc>
          <w:tcPr>
            <w:tcW w:w="900" w:type="dxa"/>
          </w:tcPr>
          <w:p w14:paraId="109F4733" w14:textId="77777777" w:rsidR="00A13A11" w:rsidRPr="00A13A11" w:rsidRDefault="00A13A11" w:rsidP="00A13A11">
            <w:pPr>
              <w:tabs>
                <w:tab w:val="right" w:pos="1260"/>
              </w:tabs>
              <w:spacing w:before="60" w:after="60"/>
              <w:rPr>
                <w:rFonts w:ascii="Times New Roman" w:eastAsia="Times New Roman" w:hAnsi="Times New Roman" w:cs="Times New Roman"/>
                <w:sz w:val="16"/>
                <w:szCs w:val="16"/>
              </w:rPr>
            </w:pPr>
            <w:r w:rsidRPr="00A13A11">
              <w:rPr>
                <w:rFonts w:ascii="Times New Roman" w:eastAsia="Times New Roman" w:hAnsi="Times New Roman" w:cs="Times New Roman"/>
                <w:sz w:val="16"/>
                <w:szCs w:val="16"/>
              </w:rPr>
              <w:t>Program Coordinator, L&amp;D Staff</w:t>
            </w:r>
          </w:p>
        </w:tc>
        <w:tc>
          <w:tcPr>
            <w:tcW w:w="630" w:type="dxa"/>
            <w:shd w:val="clear" w:color="auto" w:fill="auto"/>
          </w:tcPr>
          <w:p w14:paraId="497B35F6"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720" w:type="dxa"/>
            <w:shd w:val="clear" w:color="auto" w:fill="auto"/>
          </w:tcPr>
          <w:p w14:paraId="16D1EE52"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540" w:type="dxa"/>
            <w:shd w:val="clear" w:color="auto" w:fill="auto"/>
          </w:tcPr>
          <w:p w14:paraId="0EB06C00"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shd w:val="clear" w:color="auto" w:fill="auto"/>
          </w:tcPr>
          <w:p w14:paraId="212BF5EC"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shd w:val="clear" w:color="auto" w:fill="auto"/>
          </w:tcPr>
          <w:p w14:paraId="2E8621DF"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tcBorders>
              <w:right w:val="single" w:sz="4" w:space="0" w:color="auto"/>
            </w:tcBorders>
            <w:shd w:val="clear" w:color="auto" w:fill="auto"/>
          </w:tcPr>
          <w:p w14:paraId="6ACE3842"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shd w:val="clear" w:color="auto" w:fill="auto"/>
          </w:tcPr>
          <w:p w14:paraId="04512A6D"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630" w:type="dxa"/>
            <w:shd w:val="clear" w:color="auto" w:fill="auto"/>
          </w:tcPr>
          <w:p w14:paraId="38D54109"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810" w:type="dxa"/>
            <w:tcBorders>
              <w:bottom w:val="single" w:sz="4" w:space="0" w:color="auto"/>
            </w:tcBorders>
            <w:shd w:val="clear" w:color="auto" w:fill="2C82F4" w:themeFill="text2" w:themeFillTint="99"/>
          </w:tcPr>
          <w:p w14:paraId="682CBAE7"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630" w:type="dxa"/>
            <w:tcBorders>
              <w:bottom w:val="single" w:sz="4" w:space="0" w:color="auto"/>
            </w:tcBorders>
            <w:shd w:val="clear" w:color="auto" w:fill="auto"/>
          </w:tcPr>
          <w:p w14:paraId="170B1872"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810" w:type="dxa"/>
            <w:tcBorders>
              <w:bottom w:val="single" w:sz="4" w:space="0" w:color="auto"/>
            </w:tcBorders>
            <w:shd w:val="clear" w:color="auto" w:fill="auto"/>
          </w:tcPr>
          <w:p w14:paraId="1FB58FCE"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810" w:type="dxa"/>
            <w:shd w:val="clear" w:color="auto" w:fill="auto"/>
          </w:tcPr>
          <w:p w14:paraId="135A82C4"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630" w:type="dxa"/>
            <w:shd w:val="clear" w:color="auto" w:fill="auto"/>
          </w:tcPr>
          <w:p w14:paraId="12576422"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r>
      <w:tr w:rsidR="00A13A11" w:rsidRPr="00A13A11" w14:paraId="3FCA1D76" w14:textId="77777777" w:rsidTr="00A13A11">
        <w:trPr>
          <w:cantSplit/>
        </w:trPr>
        <w:tc>
          <w:tcPr>
            <w:tcW w:w="1440" w:type="dxa"/>
          </w:tcPr>
          <w:p w14:paraId="1FE5AF45" w14:textId="4676FF7A" w:rsidR="00A13A11" w:rsidRPr="00A13A11" w:rsidRDefault="002F1E0B" w:rsidP="00A13A11">
            <w:pPr>
              <w:tabs>
                <w:tab w:val="right" w:pos="1260"/>
              </w:tabs>
              <w:spacing w:before="60" w:after="60"/>
              <w:ind w:left="72" w:right="72"/>
              <w:rPr>
                <w:rFonts w:ascii="Times New Roman" w:eastAsia="Times New Roman" w:hAnsi="Times New Roman" w:cs="Times New Roman"/>
                <w:sz w:val="16"/>
                <w:szCs w:val="16"/>
              </w:rPr>
            </w:pPr>
            <w:r>
              <w:rPr>
                <w:rFonts w:ascii="Times New Roman" w:eastAsia="Times New Roman" w:hAnsi="Times New Roman" w:cs="Times New Roman"/>
                <w:noProof/>
                <w:sz w:val="20"/>
                <w:szCs w:val="20"/>
              </w:rPr>
              <mc:AlternateContent>
                <mc:Choice Requires="wps">
                  <w:drawing>
                    <wp:anchor distT="0" distB="0" distL="114300" distR="114300" simplePos="0" relativeHeight="251667456" behindDoc="0" locked="0" layoutInCell="1" allowOverlap="1" wp14:anchorId="6BB712F8" wp14:editId="5E33CDED">
                      <wp:simplePos x="0" y="0"/>
                      <wp:positionH relativeFrom="column">
                        <wp:posOffset>-20320</wp:posOffset>
                      </wp:positionH>
                      <wp:positionV relativeFrom="paragraph">
                        <wp:posOffset>203835</wp:posOffset>
                      </wp:positionV>
                      <wp:extent cx="248920" cy="248920"/>
                      <wp:effectExtent l="19050" t="38100" r="36830" b="36830"/>
                      <wp:wrapNone/>
                      <wp:docPr id="19" name="5-Point Star 19"/>
                      <wp:cNvGraphicFramePr/>
                      <a:graphic xmlns:a="http://schemas.openxmlformats.org/drawingml/2006/main">
                        <a:graphicData uri="http://schemas.microsoft.com/office/word/2010/wordprocessingShape">
                          <wps:wsp>
                            <wps:cNvSpPr/>
                            <wps:spPr>
                              <a:xfrm>
                                <a:off x="0" y="0"/>
                                <a:ext cx="248920" cy="248920"/>
                              </a:xfrm>
                              <a:prstGeom prst="star5">
                                <a:avLst/>
                              </a:prstGeom>
                              <a:solidFill>
                                <a:srgbClr val="5BD078">
                                  <a:lumMod val="40000"/>
                                  <a:lumOff val="60000"/>
                                </a:srgbClr>
                              </a:solidFill>
                              <a:ln w="15875" cap="flat" cmpd="sng" algn="ctr">
                                <a:solidFill>
                                  <a:srgbClr val="31B6FD">
                                    <a:shade val="50000"/>
                                    <a:shade val="75000"/>
                                    <a:lumMod val="8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A2C0263" id="5-Point Star 19" o:spid="_x0000_s1026" style="position:absolute;margin-left:-1.6pt;margin-top:16.05pt;width:19.6pt;height:19.6pt;z-index:251667456;visibility:visible;mso-wrap-style:square;mso-wrap-distance-left:9pt;mso-wrap-distance-top:0;mso-wrap-distance-right:9pt;mso-wrap-distance-bottom:0;mso-position-horizontal:absolute;mso-position-horizontal-relative:text;mso-position-vertical:absolute;mso-position-vertical-relative:text;v-text-anchor:middle" coordsize="248920,248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7dhmgIAAGYFAAAOAAAAZHJzL2Uyb0RvYy54bWysVMlu2zAQvRfoPxC8J7JdK3aM2IETw0WB&#10;NDHgFDnTFGUJ4FaSXtKv7yMlL0mKHorqQM3G4cyb5eZ2ryTZCudro8e0e9mhRGhuilqvx/TH8/xi&#10;SIkPTBdMGi3G9FV4ejv5/OlmZ0eiZyojC+EInGg/2tkxrUKwoyzzvBKK+UtjhYayNE6xANats8Kx&#10;HbwrmfU6natsZ1xhneHCe0hnjZJOkv+yFDw8laUXgcgxRWwhnS6dq3hmkxs2Wjtmq5q3YbB/iEKx&#10;WuPRo6sZC4xsXP3Blaq5M96U4ZIblZmyrLlIOSCbbuddNsuKWZFyATjeHmHy/88tf9wuHKkL1O6a&#10;Es0UapRfLEytA1kG5gjEwGhn/QimS7twLedBxoT3pVPxj1TIPuH6esRV7APhEPb6w+se0OdQtTS8&#10;ZKfL1vnwVRhFIjGmaBiXJzjZ9sGHxvZgEx/zRtbFvJYyMW69upeObBlqnN/NOoNhuis36rspGnG/&#10;g68pNsRoiUZ8dRAjFt+4SXG98S812QGefDjIkQJDk5aSBZDKAjav15QwuUb38+DSw29ut26b9750&#10;767ms8aoYoVoYz5EgSBO0kF+HvIxk+HB+G8hR6xmzFeN/xRPTB5XpI6QiTQZLbSxtk01I7UyxSs6&#10;wplmVLzl8xreHpgPC+YwG6gj5j084SilATKmpSipjPv1J3m0R8tCS8kOswbUfm6YE5TIbxrNfN3t&#10;9+NwJqafD2KvuHPN6lyjN+reoNRdbBbLExntgzyQpTPqBWthGl+FimmOt5v6tMx9aHYAFgsX02ky&#10;w0BaFh700vLoPOIUcXzevzBn284MaOlHc5hLNnrXn41tvKnNdBNMWafmPeGKGkQGw5yq0S6euC3O&#10;+WR1Wo+T3wAAAP//AwBQSwMEFAAGAAgAAAAhAEmEm1jcAAAABwEAAA8AAABkcnMvZG93bnJldi54&#10;bWxMj8tOwzAURPdI/IN1kdi1zkMqJc1NhZBYoUhQYO/Grp02tkPsPPr3XFawHM1o5ky5X2zHJjWE&#10;1juEdJ0AU67xsnUa4fPjZbUFFqJwUnTeKYSrCrCvbm9KUUg/u3c1HaJmVOJCIRBMjH3BeWiMsiKs&#10;fa8ceSc/WBFJDprLQcxUbjueJcmGW9E6WjCiV89GNZfDaBHidK5fzdu4faxP5+/rzPVXbTTi/d3y&#10;tAMW1RL/wvCLT+hQEdPRj04G1iGs8oySCHmWAiM/39C1I8JDmgOvSv6fv/oBAAD//wMAUEsBAi0A&#10;FAAGAAgAAAAhALaDOJL+AAAA4QEAABMAAAAAAAAAAAAAAAAAAAAAAFtDb250ZW50X1R5cGVzXS54&#10;bWxQSwECLQAUAAYACAAAACEAOP0h/9YAAACUAQAACwAAAAAAAAAAAAAAAAAvAQAAX3JlbHMvLnJl&#10;bHNQSwECLQAUAAYACAAAACEAa5u3YZoCAABmBQAADgAAAAAAAAAAAAAAAAAuAgAAZHJzL2Uyb0Rv&#10;Yy54bWxQSwECLQAUAAYACAAAACEASYSbWNwAAAAHAQAADwAAAAAAAAAAAAAAAAD0BAAAZHJzL2Rv&#10;d25yZXYueG1sUEsFBgAAAAAEAAQA8wAAAP0FAAAAAA==&#10;" path="m,95079r95080,l124460,r29380,95079l248920,95079r-76921,58761l201380,248919,124460,190157,47540,248919,76921,153840,,95079xe" fillcolor="#bdecc9" strokecolor="#165d83" strokeweight="1.25pt">
                      <v:path arrowok="t" o:connecttype="custom" o:connectlocs="0,95079;95080,95079;124460,0;153840,95079;248920,95079;171999,153840;201380,248919;124460,190157;47540,248919;76921,153840;0,95079" o:connectangles="0,0,0,0,0,0,0,0,0,0,0"/>
                    </v:shape>
                  </w:pict>
                </mc:Fallback>
              </mc:AlternateContent>
            </w:r>
            <w:r w:rsidR="00A13A11" w:rsidRPr="00A13A11">
              <w:rPr>
                <w:rFonts w:ascii="Times New Roman" w:eastAsia="Times New Roman" w:hAnsi="Times New Roman" w:cs="Times New Roman"/>
                <w:sz w:val="16"/>
                <w:szCs w:val="16"/>
              </w:rPr>
              <w:t>Final Report Due</w:t>
            </w:r>
          </w:p>
        </w:tc>
        <w:tc>
          <w:tcPr>
            <w:tcW w:w="900" w:type="dxa"/>
          </w:tcPr>
          <w:p w14:paraId="4981BA77" w14:textId="77777777" w:rsidR="00A13A11" w:rsidRPr="00A13A11" w:rsidRDefault="00A13A11" w:rsidP="00A13A11">
            <w:pPr>
              <w:tabs>
                <w:tab w:val="right" w:pos="1260"/>
              </w:tabs>
              <w:spacing w:before="60" w:after="60"/>
              <w:rPr>
                <w:rFonts w:ascii="Times New Roman" w:eastAsia="Times New Roman" w:hAnsi="Times New Roman" w:cs="Times New Roman"/>
                <w:sz w:val="16"/>
                <w:szCs w:val="16"/>
              </w:rPr>
            </w:pPr>
            <w:r w:rsidRPr="00A13A11">
              <w:rPr>
                <w:rFonts w:ascii="Times New Roman" w:eastAsia="Times New Roman" w:hAnsi="Times New Roman" w:cs="Times New Roman"/>
                <w:sz w:val="16"/>
                <w:szCs w:val="16"/>
              </w:rPr>
              <w:t>Evaluator</w:t>
            </w:r>
          </w:p>
        </w:tc>
        <w:tc>
          <w:tcPr>
            <w:tcW w:w="630" w:type="dxa"/>
            <w:shd w:val="clear" w:color="auto" w:fill="auto"/>
          </w:tcPr>
          <w:p w14:paraId="10DB3D40"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720" w:type="dxa"/>
            <w:shd w:val="clear" w:color="auto" w:fill="auto"/>
          </w:tcPr>
          <w:p w14:paraId="45C987CE"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540" w:type="dxa"/>
            <w:shd w:val="clear" w:color="auto" w:fill="auto"/>
          </w:tcPr>
          <w:p w14:paraId="5F6BD595"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shd w:val="clear" w:color="auto" w:fill="auto"/>
          </w:tcPr>
          <w:p w14:paraId="46ED969C"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shd w:val="clear" w:color="auto" w:fill="auto"/>
          </w:tcPr>
          <w:p w14:paraId="23B7C494"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tcBorders>
              <w:right w:val="single" w:sz="4" w:space="0" w:color="auto"/>
            </w:tcBorders>
            <w:shd w:val="clear" w:color="auto" w:fill="auto"/>
          </w:tcPr>
          <w:p w14:paraId="5BFD1670"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450" w:type="dxa"/>
            <w:shd w:val="clear" w:color="auto" w:fill="auto"/>
          </w:tcPr>
          <w:p w14:paraId="1752BB21"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630" w:type="dxa"/>
            <w:shd w:val="clear" w:color="auto" w:fill="auto"/>
          </w:tcPr>
          <w:p w14:paraId="5BE19ECE"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810" w:type="dxa"/>
            <w:shd w:val="clear" w:color="auto" w:fill="auto"/>
          </w:tcPr>
          <w:p w14:paraId="7996190D"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rPr>
            </w:pPr>
          </w:p>
        </w:tc>
        <w:tc>
          <w:tcPr>
            <w:tcW w:w="630" w:type="dxa"/>
            <w:shd w:val="clear" w:color="auto" w:fill="auto"/>
          </w:tcPr>
          <w:p w14:paraId="0E4C0E39"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highlight w:val="lightGray"/>
              </w:rPr>
            </w:pPr>
          </w:p>
        </w:tc>
        <w:tc>
          <w:tcPr>
            <w:tcW w:w="810" w:type="dxa"/>
            <w:shd w:val="clear" w:color="auto" w:fill="auto"/>
          </w:tcPr>
          <w:p w14:paraId="16CA55FC"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highlight w:val="lightGray"/>
              </w:rPr>
            </w:pPr>
          </w:p>
        </w:tc>
        <w:tc>
          <w:tcPr>
            <w:tcW w:w="810" w:type="dxa"/>
            <w:shd w:val="clear" w:color="auto" w:fill="auto"/>
          </w:tcPr>
          <w:p w14:paraId="6B515DA4"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highlight w:val="lightGray"/>
              </w:rPr>
            </w:pPr>
          </w:p>
        </w:tc>
        <w:tc>
          <w:tcPr>
            <w:tcW w:w="630" w:type="dxa"/>
            <w:shd w:val="clear" w:color="auto" w:fill="2C82F4" w:themeFill="text2" w:themeFillTint="99"/>
          </w:tcPr>
          <w:p w14:paraId="2B824627" w14:textId="77777777" w:rsidR="00A13A11" w:rsidRPr="00A13A11" w:rsidRDefault="00A13A11" w:rsidP="00A13A11">
            <w:pPr>
              <w:tabs>
                <w:tab w:val="right" w:pos="1260"/>
              </w:tabs>
              <w:spacing w:before="60" w:after="60"/>
              <w:jc w:val="both"/>
              <w:rPr>
                <w:rFonts w:ascii="Times New Roman" w:eastAsia="Times New Roman" w:hAnsi="Times New Roman" w:cs="Times New Roman"/>
                <w:sz w:val="20"/>
                <w:szCs w:val="20"/>
                <w:highlight w:val="lightGray"/>
              </w:rPr>
            </w:pPr>
          </w:p>
        </w:tc>
      </w:tr>
    </w:tbl>
    <w:p w14:paraId="24CBF7CC" w14:textId="7E6EC9DA" w:rsidR="000A1247" w:rsidRPr="00496B0B" w:rsidRDefault="002F1E0B" w:rsidP="00496B0B">
      <w:pPr>
        <w:spacing w:line="480" w:lineRule="auto"/>
        <w:rPr>
          <w:rFonts w:ascii="Times New Roman" w:hAnsi="Times New Roman" w:cs="Times New Roman"/>
        </w:rPr>
      </w:pPr>
      <w:r>
        <w:rPr>
          <w:rFonts w:ascii="Times New Roman" w:hAnsi="Times New Roman" w:cs="Times New Roman"/>
        </w:rPr>
        <w:t xml:space="preserve">This signifies the end of this </w:t>
      </w:r>
      <w:r w:rsidR="00F73249">
        <w:rPr>
          <w:rFonts w:ascii="Times New Roman" w:hAnsi="Times New Roman" w:cs="Times New Roman"/>
        </w:rPr>
        <w:t>evaluation</w:t>
      </w:r>
      <w:r>
        <w:rPr>
          <w:rFonts w:ascii="Times New Roman" w:hAnsi="Times New Roman" w:cs="Times New Roman"/>
        </w:rPr>
        <w:t>.</w:t>
      </w:r>
    </w:p>
    <w:p w14:paraId="329016FB" w14:textId="77777777" w:rsidR="00EA0989" w:rsidRDefault="00EA0989" w:rsidP="00EA0989">
      <w:pPr>
        <w:rPr>
          <w:rFonts w:ascii="Times New Roman" w:hAnsi="Times New Roman" w:cs="Times New Roman"/>
        </w:rPr>
      </w:pPr>
    </w:p>
    <w:p w14:paraId="5825531B" w14:textId="497A3494" w:rsidR="00EA0989" w:rsidRDefault="00EA0989" w:rsidP="00EA0989">
      <w:pPr>
        <w:rPr>
          <w:rFonts w:ascii="Times New Roman" w:hAnsi="Times New Roman" w:cs="Times New Roman"/>
        </w:rPr>
      </w:pPr>
    </w:p>
    <w:p w14:paraId="7F4EDE34" w14:textId="77777777" w:rsidR="00EA0989" w:rsidRDefault="00EA0989" w:rsidP="00EA0989">
      <w:pPr>
        <w:rPr>
          <w:rFonts w:ascii="Times New Roman" w:hAnsi="Times New Roman" w:cs="Times New Roman"/>
        </w:rPr>
      </w:pPr>
    </w:p>
    <w:p w14:paraId="59C29627" w14:textId="275D6EF9" w:rsidR="00EA0989" w:rsidRDefault="00EA0989" w:rsidP="00EA0989">
      <w:pPr>
        <w:rPr>
          <w:rFonts w:ascii="Times New Roman" w:hAnsi="Times New Roman" w:cs="Times New Roman"/>
        </w:rPr>
      </w:pPr>
    </w:p>
    <w:p w14:paraId="18F807B8" w14:textId="77777777" w:rsidR="00EA0989" w:rsidRDefault="00EA0989" w:rsidP="00EA0989">
      <w:pPr>
        <w:rPr>
          <w:rFonts w:ascii="Times New Roman" w:hAnsi="Times New Roman" w:cs="Times New Roman"/>
        </w:rPr>
      </w:pPr>
    </w:p>
    <w:p w14:paraId="33741F5F" w14:textId="77777777" w:rsidR="00EA0989" w:rsidRDefault="00EA0989" w:rsidP="00EA0989">
      <w:pPr>
        <w:rPr>
          <w:rFonts w:ascii="Times New Roman" w:hAnsi="Times New Roman" w:cs="Times New Roman"/>
        </w:rPr>
      </w:pPr>
    </w:p>
    <w:p w14:paraId="71795C19" w14:textId="2D656192" w:rsidR="00EA0989" w:rsidRDefault="007F5319" w:rsidP="00665923">
      <w:pPr>
        <w:pStyle w:val="Heading1"/>
      </w:pPr>
      <w:bookmarkStart w:id="16" w:name="_Toc435427267"/>
      <w:r>
        <w:lastRenderedPageBreak/>
        <w:t>Estimated Budget</w:t>
      </w:r>
      <w:bookmarkEnd w:id="16"/>
    </w:p>
    <w:p w14:paraId="51D9366D" w14:textId="77777777" w:rsidR="00EA0989" w:rsidRDefault="00EA0989" w:rsidP="00EA0989">
      <w:pPr>
        <w:rPr>
          <w:rFonts w:ascii="Times New Roman" w:hAnsi="Times New Roman" w:cs="Times New Roman"/>
        </w:rPr>
      </w:pPr>
    </w:p>
    <w:tbl>
      <w:tblPr>
        <w:tblStyle w:val="TableGrid"/>
        <w:tblW w:w="0" w:type="auto"/>
        <w:tblLook w:val="04A0" w:firstRow="1" w:lastRow="0" w:firstColumn="1" w:lastColumn="0" w:noHBand="0" w:noVBand="1"/>
      </w:tblPr>
      <w:tblGrid>
        <w:gridCol w:w="6228"/>
        <w:gridCol w:w="2628"/>
      </w:tblGrid>
      <w:tr w:rsidR="007F5319" w14:paraId="35334712" w14:textId="77777777" w:rsidTr="00665923">
        <w:tc>
          <w:tcPr>
            <w:tcW w:w="6228" w:type="dxa"/>
            <w:shd w:val="clear" w:color="auto" w:fill="05436B" w:themeFill="background2" w:themeFillShade="40"/>
          </w:tcPr>
          <w:p w14:paraId="4B72737E" w14:textId="0A89F4CF" w:rsidR="007F5319" w:rsidRDefault="007F5319">
            <w:r>
              <w:t xml:space="preserve">Associate Expense </w:t>
            </w:r>
          </w:p>
        </w:tc>
        <w:tc>
          <w:tcPr>
            <w:tcW w:w="2628" w:type="dxa"/>
            <w:shd w:val="clear" w:color="auto" w:fill="05436B" w:themeFill="background2" w:themeFillShade="40"/>
          </w:tcPr>
          <w:p w14:paraId="00C5895C" w14:textId="03D8C028" w:rsidR="007F5319" w:rsidRDefault="007F5319">
            <w:r>
              <w:t>Time (hours)</w:t>
            </w:r>
          </w:p>
        </w:tc>
      </w:tr>
      <w:tr w:rsidR="00DF5BC6" w14:paraId="23483237" w14:textId="77777777" w:rsidTr="00665923">
        <w:tc>
          <w:tcPr>
            <w:tcW w:w="6228" w:type="dxa"/>
            <w:shd w:val="clear" w:color="auto" w:fill="05436B" w:themeFill="background2" w:themeFillShade="40"/>
          </w:tcPr>
          <w:p w14:paraId="28A4C138" w14:textId="3B6E6C6B" w:rsidR="00DF5BC6" w:rsidRDefault="0050597A">
            <w:r>
              <w:t xml:space="preserve">Hourly Direct Costs  </w:t>
            </w:r>
          </w:p>
        </w:tc>
        <w:tc>
          <w:tcPr>
            <w:tcW w:w="2628" w:type="dxa"/>
            <w:shd w:val="clear" w:color="auto" w:fill="05436B" w:themeFill="background2" w:themeFillShade="40"/>
          </w:tcPr>
          <w:p w14:paraId="5395576F" w14:textId="77777777" w:rsidR="00DF5BC6" w:rsidRDefault="00DF5BC6"/>
        </w:tc>
      </w:tr>
      <w:tr w:rsidR="007F5319" w14:paraId="69860F3B" w14:textId="77777777" w:rsidTr="007F5319">
        <w:tc>
          <w:tcPr>
            <w:tcW w:w="6228" w:type="dxa"/>
          </w:tcPr>
          <w:p w14:paraId="0B3A3D4F" w14:textId="42478044" w:rsidR="007F5319" w:rsidRDefault="007F5319">
            <w:r>
              <w:t>Evaluator, 13 months @40 hrs./wk.</w:t>
            </w:r>
          </w:p>
        </w:tc>
        <w:tc>
          <w:tcPr>
            <w:tcW w:w="2628" w:type="dxa"/>
          </w:tcPr>
          <w:p w14:paraId="544EAE6B" w14:textId="3027BF71" w:rsidR="007F5319" w:rsidRDefault="00DF5BC6">
            <w:r>
              <w:t>2080</w:t>
            </w:r>
          </w:p>
        </w:tc>
      </w:tr>
      <w:tr w:rsidR="007F5319" w14:paraId="65097A73" w14:textId="77777777" w:rsidTr="007F5319">
        <w:tc>
          <w:tcPr>
            <w:tcW w:w="6228" w:type="dxa"/>
          </w:tcPr>
          <w:p w14:paraId="5703302F" w14:textId="70E28D22" w:rsidR="007F5319" w:rsidRDefault="007F5319" w:rsidP="0050597A">
            <w:r>
              <w:t>L&amp;D Staff Support, 1</w:t>
            </w:r>
            <w:r w:rsidR="0050597A">
              <w:t>3</w:t>
            </w:r>
            <w:r>
              <w:t xml:space="preserve"> months @ 5 </w:t>
            </w:r>
            <w:r w:rsidR="00F73249">
              <w:t>hrs.</w:t>
            </w:r>
            <w:r>
              <w:t>/</w:t>
            </w:r>
            <w:r w:rsidR="00F73249">
              <w:t>wk.</w:t>
            </w:r>
            <w:r>
              <w:t xml:space="preserve"> </w:t>
            </w:r>
          </w:p>
        </w:tc>
        <w:tc>
          <w:tcPr>
            <w:tcW w:w="2628" w:type="dxa"/>
          </w:tcPr>
          <w:p w14:paraId="305C6E8A" w14:textId="7DF7E7F2" w:rsidR="007F5319" w:rsidRDefault="0050597A">
            <w:r>
              <w:t>260</w:t>
            </w:r>
          </w:p>
        </w:tc>
      </w:tr>
      <w:tr w:rsidR="007F5319" w14:paraId="1EFF7FF0" w14:textId="77777777" w:rsidTr="007F5319">
        <w:tc>
          <w:tcPr>
            <w:tcW w:w="6228" w:type="dxa"/>
          </w:tcPr>
          <w:p w14:paraId="37AB7135" w14:textId="3F5A3CBC" w:rsidR="007F5319" w:rsidRDefault="007F5319" w:rsidP="007F5319">
            <w:r>
              <w:t>L&amp;D Management  (meetings &amp; support)</w:t>
            </w:r>
          </w:p>
        </w:tc>
        <w:tc>
          <w:tcPr>
            <w:tcW w:w="2628" w:type="dxa"/>
          </w:tcPr>
          <w:p w14:paraId="4722D984" w14:textId="379B38DD" w:rsidR="007F5319" w:rsidRDefault="0050597A">
            <w:r>
              <w:t>52</w:t>
            </w:r>
          </w:p>
        </w:tc>
      </w:tr>
      <w:tr w:rsidR="007F5319" w14:paraId="05A85E4E" w14:textId="77777777" w:rsidTr="007F5319">
        <w:tc>
          <w:tcPr>
            <w:tcW w:w="6228" w:type="dxa"/>
          </w:tcPr>
          <w:p w14:paraId="4ADBCBA4" w14:textId="67FA09B7" w:rsidR="007F5319" w:rsidRDefault="007F5319" w:rsidP="007F5319">
            <w:r>
              <w:t>Senior</w:t>
            </w:r>
            <w:r w:rsidRPr="007F5319">
              <w:t xml:space="preserve"> Management (meetings)</w:t>
            </w:r>
          </w:p>
        </w:tc>
        <w:tc>
          <w:tcPr>
            <w:tcW w:w="2628" w:type="dxa"/>
          </w:tcPr>
          <w:p w14:paraId="6D2027EB" w14:textId="58E141E3" w:rsidR="007F5319" w:rsidRDefault="0050597A">
            <w:r>
              <w:t>26</w:t>
            </w:r>
          </w:p>
        </w:tc>
      </w:tr>
      <w:tr w:rsidR="007F5319" w14:paraId="66A524E9" w14:textId="77777777" w:rsidTr="007F5319">
        <w:tc>
          <w:tcPr>
            <w:tcW w:w="6228" w:type="dxa"/>
          </w:tcPr>
          <w:p w14:paraId="27369A73" w14:textId="66E8F4E0" w:rsidR="007F5319" w:rsidRDefault="007F5319" w:rsidP="007F5319">
            <w:r>
              <w:t>Ops</w:t>
            </w:r>
            <w:r w:rsidRPr="007F5319">
              <w:t xml:space="preserve"> Management (meetings)</w:t>
            </w:r>
          </w:p>
        </w:tc>
        <w:tc>
          <w:tcPr>
            <w:tcW w:w="2628" w:type="dxa"/>
          </w:tcPr>
          <w:p w14:paraId="74CFE585" w14:textId="30E945B3" w:rsidR="007F5319" w:rsidRDefault="0050597A">
            <w:r>
              <w:t>13</w:t>
            </w:r>
          </w:p>
        </w:tc>
      </w:tr>
      <w:tr w:rsidR="007F5319" w14:paraId="6A62B9AF" w14:textId="77777777" w:rsidTr="007F5319">
        <w:tc>
          <w:tcPr>
            <w:tcW w:w="6228" w:type="dxa"/>
          </w:tcPr>
          <w:p w14:paraId="6885F9C0" w14:textId="33785848" w:rsidR="007F5319" w:rsidRDefault="007F5319" w:rsidP="007F5319">
            <w:r>
              <w:t xml:space="preserve">Staff Participation (surveys &amp; interviews)2hrsX36mentors* </w:t>
            </w:r>
          </w:p>
        </w:tc>
        <w:tc>
          <w:tcPr>
            <w:tcW w:w="2628" w:type="dxa"/>
          </w:tcPr>
          <w:p w14:paraId="76CB254C" w14:textId="0023C0B8" w:rsidR="007F5319" w:rsidRDefault="0050597A">
            <w:r>
              <w:t>72</w:t>
            </w:r>
          </w:p>
        </w:tc>
      </w:tr>
      <w:tr w:rsidR="007F5319" w14:paraId="0C2AE428" w14:textId="77777777" w:rsidTr="007F5319">
        <w:tc>
          <w:tcPr>
            <w:tcW w:w="6228" w:type="dxa"/>
          </w:tcPr>
          <w:p w14:paraId="687A7020" w14:textId="062772BD" w:rsidR="007F5319" w:rsidRDefault="007F5319">
            <w:r>
              <w:t>New Hire Participation (surveys) 15min.X250 new hires</w:t>
            </w:r>
            <w:r w:rsidR="00DF5BC6">
              <w:t>*</w:t>
            </w:r>
            <w:r>
              <w:t xml:space="preserve"> </w:t>
            </w:r>
          </w:p>
        </w:tc>
        <w:tc>
          <w:tcPr>
            <w:tcW w:w="2628" w:type="dxa"/>
          </w:tcPr>
          <w:p w14:paraId="3C2C57A3" w14:textId="76A4FA67" w:rsidR="007F5319" w:rsidRDefault="0050597A">
            <w:r>
              <w:t>62.5</w:t>
            </w:r>
          </w:p>
        </w:tc>
      </w:tr>
      <w:tr w:rsidR="0050597A" w14:paraId="50DE8A5E" w14:textId="77777777" w:rsidTr="0050597A">
        <w:tc>
          <w:tcPr>
            <w:tcW w:w="6228" w:type="dxa"/>
            <w:shd w:val="clear" w:color="auto" w:fill="B8D5FB" w:themeFill="text2" w:themeFillTint="33"/>
          </w:tcPr>
          <w:p w14:paraId="34B43FC9" w14:textId="243AD92C" w:rsidR="0050597A" w:rsidRDefault="0050597A" w:rsidP="0050597A">
            <w:r>
              <w:t>Total Cost in Time</w:t>
            </w:r>
          </w:p>
        </w:tc>
        <w:tc>
          <w:tcPr>
            <w:tcW w:w="2628" w:type="dxa"/>
            <w:shd w:val="clear" w:color="auto" w:fill="B8D5FB" w:themeFill="text2" w:themeFillTint="33"/>
          </w:tcPr>
          <w:p w14:paraId="01FFE41B" w14:textId="0DA8EA8D" w:rsidR="0050597A" w:rsidRDefault="0050597A">
            <w:r>
              <w:t>2,565.5</w:t>
            </w:r>
          </w:p>
        </w:tc>
      </w:tr>
      <w:tr w:rsidR="00DF5BC6" w14:paraId="78DC981C" w14:textId="77777777" w:rsidTr="00665923">
        <w:tc>
          <w:tcPr>
            <w:tcW w:w="6228" w:type="dxa"/>
            <w:shd w:val="clear" w:color="auto" w:fill="05436B" w:themeFill="background2" w:themeFillShade="40"/>
          </w:tcPr>
          <w:p w14:paraId="0EE9989F" w14:textId="71FB72BA" w:rsidR="00DF5BC6" w:rsidRDefault="0050597A" w:rsidP="0050597A">
            <w:r>
              <w:t>Monetary Direct Costs</w:t>
            </w:r>
          </w:p>
        </w:tc>
        <w:tc>
          <w:tcPr>
            <w:tcW w:w="2628" w:type="dxa"/>
            <w:shd w:val="clear" w:color="auto" w:fill="05436B" w:themeFill="background2" w:themeFillShade="40"/>
          </w:tcPr>
          <w:p w14:paraId="3290D232" w14:textId="77777777" w:rsidR="00DF5BC6" w:rsidRDefault="00DF5BC6"/>
        </w:tc>
      </w:tr>
      <w:tr w:rsidR="00DF5BC6" w14:paraId="1FF57565" w14:textId="77777777" w:rsidTr="007F5319">
        <w:tc>
          <w:tcPr>
            <w:tcW w:w="6228" w:type="dxa"/>
          </w:tcPr>
          <w:p w14:paraId="59077094" w14:textId="2AD34DE5" w:rsidR="00DF5BC6" w:rsidRDefault="00DF5BC6">
            <w:r>
              <w:t>Participant Support Costs (</w:t>
            </w:r>
          </w:p>
        </w:tc>
        <w:tc>
          <w:tcPr>
            <w:tcW w:w="2628" w:type="dxa"/>
          </w:tcPr>
          <w:p w14:paraId="0D76C1CC" w14:textId="4ABBF460" w:rsidR="00DF5BC6" w:rsidRDefault="00DF5BC6">
            <w:r>
              <w:t>In-Kind*</w:t>
            </w:r>
          </w:p>
        </w:tc>
      </w:tr>
      <w:tr w:rsidR="00DF5BC6" w14:paraId="3071FB6D" w14:textId="77777777" w:rsidTr="007F5319">
        <w:tc>
          <w:tcPr>
            <w:tcW w:w="6228" w:type="dxa"/>
          </w:tcPr>
          <w:p w14:paraId="26A565B5" w14:textId="679C7527" w:rsidR="00DF5BC6" w:rsidRDefault="00DF5BC6" w:rsidP="00DF5BC6">
            <w:r>
              <w:t>C</w:t>
            </w:r>
            <w:r w:rsidRPr="00DF5BC6">
              <w:t>ommunication To</w:t>
            </w:r>
            <w:r>
              <w:t>ols, Blackboard, Infrastructure, and Other Software</w:t>
            </w:r>
          </w:p>
        </w:tc>
        <w:tc>
          <w:tcPr>
            <w:tcW w:w="2628" w:type="dxa"/>
          </w:tcPr>
          <w:p w14:paraId="323B8534" w14:textId="498B5B4B" w:rsidR="00DF5BC6" w:rsidRDefault="00DF5BC6">
            <w:r w:rsidRPr="00DF5BC6">
              <w:t>In-Kind*</w:t>
            </w:r>
            <w:r>
              <w:t>*</w:t>
            </w:r>
          </w:p>
        </w:tc>
      </w:tr>
      <w:tr w:rsidR="00DF5BC6" w14:paraId="42CE77CE" w14:textId="77777777" w:rsidTr="007F5319">
        <w:tc>
          <w:tcPr>
            <w:tcW w:w="6228" w:type="dxa"/>
          </w:tcPr>
          <w:p w14:paraId="4DC1F511" w14:textId="40A3088A" w:rsidR="00DF5BC6" w:rsidRDefault="00DF5BC6">
            <w:r>
              <w:t>Computers, Phones, Meeting Rooms, Office Facilities</w:t>
            </w:r>
          </w:p>
        </w:tc>
        <w:tc>
          <w:tcPr>
            <w:tcW w:w="2628" w:type="dxa"/>
          </w:tcPr>
          <w:p w14:paraId="24E3660B" w14:textId="023A18D4" w:rsidR="00DF5BC6" w:rsidRDefault="00DF5BC6">
            <w:r w:rsidRPr="00DF5BC6">
              <w:t>In-Kind*</w:t>
            </w:r>
            <w:r>
              <w:t>*</w:t>
            </w:r>
          </w:p>
        </w:tc>
      </w:tr>
      <w:tr w:rsidR="00DF5BC6" w14:paraId="5F6898D4" w14:textId="77777777" w:rsidTr="007F5319">
        <w:tc>
          <w:tcPr>
            <w:tcW w:w="6228" w:type="dxa"/>
          </w:tcPr>
          <w:p w14:paraId="3244F4E4" w14:textId="1D557B81" w:rsidR="00DF5BC6" w:rsidRDefault="00DF5BC6">
            <w:r>
              <w:t xml:space="preserve">Office Supplies and Other Materials </w:t>
            </w:r>
          </w:p>
        </w:tc>
        <w:tc>
          <w:tcPr>
            <w:tcW w:w="2628" w:type="dxa"/>
          </w:tcPr>
          <w:p w14:paraId="1A7396B0" w14:textId="09D7228F" w:rsidR="00DF5BC6" w:rsidRDefault="00DF5BC6">
            <w:r w:rsidRPr="00DF5BC6">
              <w:t>In-Kind*</w:t>
            </w:r>
            <w:r>
              <w:t>*</w:t>
            </w:r>
          </w:p>
        </w:tc>
      </w:tr>
      <w:tr w:rsidR="00DF5BC6" w14:paraId="0F91597D" w14:textId="77777777" w:rsidTr="0050597A">
        <w:tc>
          <w:tcPr>
            <w:tcW w:w="6228" w:type="dxa"/>
            <w:shd w:val="clear" w:color="auto" w:fill="B8D5FB" w:themeFill="text2" w:themeFillTint="33"/>
          </w:tcPr>
          <w:p w14:paraId="707B0A1A" w14:textId="19AD38E5" w:rsidR="00DF5BC6" w:rsidRDefault="0050597A" w:rsidP="0050597A">
            <w:r>
              <w:t xml:space="preserve">Total Cost in Money  </w:t>
            </w:r>
          </w:p>
        </w:tc>
        <w:tc>
          <w:tcPr>
            <w:tcW w:w="2628" w:type="dxa"/>
            <w:shd w:val="clear" w:color="auto" w:fill="B8D5FB" w:themeFill="text2" w:themeFillTint="33"/>
          </w:tcPr>
          <w:p w14:paraId="3B3F89AC" w14:textId="256C5720" w:rsidR="00DF5BC6" w:rsidRPr="00DF5BC6" w:rsidRDefault="0050597A">
            <w:r>
              <w:t>In-Kind</w:t>
            </w:r>
          </w:p>
        </w:tc>
      </w:tr>
    </w:tbl>
    <w:p w14:paraId="231D74AC" w14:textId="0D592687" w:rsidR="00DF5BC6" w:rsidRDefault="00DF5BC6">
      <w:r>
        <w:t xml:space="preserve">*Costs have been provided for in the L&amp;D Budget. </w:t>
      </w:r>
    </w:p>
    <w:p w14:paraId="55B76A46" w14:textId="7874EA20" w:rsidR="00DF5BC6" w:rsidRPr="00DF5BC6" w:rsidRDefault="00DF5BC6">
      <w:r>
        <w:t xml:space="preserve">**Costs have been provided by the facility. </w:t>
      </w:r>
    </w:p>
    <w:p w14:paraId="0DE3C521" w14:textId="77777777" w:rsidR="002F1E0B" w:rsidRDefault="002F1E0B">
      <w:pPr>
        <w:rPr>
          <w:rFonts w:asciiTheme="majorHAnsi" w:eastAsiaTheme="majorEastAsia" w:hAnsiTheme="majorHAnsi" w:cstheme="majorBidi"/>
          <w:b/>
          <w:bCs/>
          <w:color w:val="028AD4" w:themeColor="accent1" w:themeShade="B5"/>
          <w:sz w:val="32"/>
          <w:szCs w:val="32"/>
        </w:rPr>
      </w:pPr>
      <w:r>
        <w:br w:type="page"/>
      </w:r>
    </w:p>
    <w:p w14:paraId="7872604C" w14:textId="77777777" w:rsidR="00665923" w:rsidRDefault="00665923" w:rsidP="00665923">
      <w:pPr>
        <w:pStyle w:val="Heading1"/>
      </w:pPr>
      <w:bookmarkStart w:id="17" w:name="_Toc435427268"/>
      <w:r>
        <w:lastRenderedPageBreak/>
        <w:t>Appendices</w:t>
      </w:r>
      <w:bookmarkEnd w:id="17"/>
      <w:r>
        <w:t xml:space="preserve"> </w:t>
      </w:r>
    </w:p>
    <w:p w14:paraId="6AE0E670" w14:textId="77777777" w:rsidR="00665923" w:rsidRDefault="00665923" w:rsidP="00665923">
      <w:pPr>
        <w:pStyle w:val="Heading2"/>
        <w:numPr>
          <w:ilvl w:val="0"/>
          <w:numId w:val="10"/>
        </w:numPr>
        <w:ind w:left="270" w:hanging="270"/>
        <w:rPr>
          <w:rFonts w:ascii="Times New Roman" w:hAnsi="Times New Roman" w:cs="Times New Roman"/>
        </w:rPr>
      </w:pPr>
      <w:bookmarkStart w:id="18" w:name="_Toc435427269"/>
      <w:r>
        <w:t>Evaluation Measures</w:t>
      </w:r>
      <w:bookmarkEnd w:id="18"/>
    </w:p>
    <w:p w14:paraId="42E15D26" w14:textId="332A1FFB" w:rsidR="00496B0B" w:rsidRPr="00665923" w:rsidRDefault="00665923" w:rsidP="00665923">
      <w:pPr>
        <w:pStyle w:val="Heading2"/>
        <w:rPr>
          <w:rFonts w:ascii="Times New Roman" w:hAnsi="Times New Roman" w:cs="Times New Roman"/>
        </w:rPr>
      </w:pPr>
      <w:bookmarkStart w:id="19" w:name="_Toc435427270"/>
      <w:r>
        <w:t xml:space="preserve">A1. </w:t>
      </w:r>
      <w:r w:rsidR="00EA0989">
        <w:t>Mentor Program Evaluation for New Hires</w:t>
      </w:r>
      <w:bookmarkEnd w:id="19"/>
      <w:r w:rsidR="00EA0989">
        <w:t xml:space="preserve"> </w:t>
      </w:r>
    </w:p>
    <w:p w14:paraId="6FAF90E2" w14:textId="7B9E2B8C" w:rsidR="0011320B" w:rsidRDefault="0011320B">
      <w:r>
        <w:rPr>
          <w:noProof/>
        </w:rPr>
        <w:drawing>
          <wp:inline distT="0" distB="0" distL="0" distR="0" wp14:anchorId="646B8F4B" wp14:editId="038004FB">
            <wp:extent cx="5515932" cy="4239491"/>
            <wp:effectExtent l="0" t="0" r="889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521947" cy="4244114"/>
                    </a:xfrm>
                    <a:prstGeom prst="rect">
                      <a:avLst/>
                    </a:prstGeom>
                  </pic:spPr>
                </pic:pic>
              </a:graphicData>
            </a:graphic>
          </wp:inline>
        </w:drawing>
      </w:r>
      <w:r>
        <w:rPr>
          <w:noProof/>
        </w:rPr>
        <w:drawing>
          <wp:inline distT="0" distB="0" distL="0" distR="0" wp14:anchorId="69FE14BF" wp14:editId="6B368722">
            <wp:extent cx="5498275" cy="2955555"/>
            <wp:effectExtent l="0" t="0" r="762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1" t="15376" r="447"/>
                    <a:stretch/>
                  </pic:blipFill>
                  <pic:spPr bwMode="auto">
                    <a:xfrm>
                      <a:off x="0" y="0"/>
                      <a:ext cx="5501739" cy="2957417"/>
                    </a:xfrm>
                    <a:prstGeom prst="rect">
                      <a:avLst/>
                    </a:prstGeom>
                    <a:ln>
                      <a:noFill/>
                    </a:ln>
                    <a:extLst>
                      <a:ext uri="{53640926-AAD7-44D8-BBD7-CCE9431645EC}">
                        <a14:shadowObscured xmlns:a14="http://schemas.microsoft.com/office/drawing/2010/main"/>
                      </a:ext>
                    </a:extLst>
                  </pic:spPr>
                </pic:pic>
              </a:graphicData>
            </a:graphic>
          </wp:inline>
        </w:drawing>
      </w:r>
      <w:r>
        <w:rPr>
          <w:noProof/>
        </w:rPr>
        <w:lastRenderedPageBreak/>
        <w:drawing>
          <wp:inline distT="0" distB="0" distL="0" distR="0" wp14:anchorId="3D5D0B4D" wp14:editId="57644485">
            <wp:extent cx="5486205" cy="3569335"/>
            <wp:effectExtent l="0" t="0" r="63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t="13537"/>
                    <a:stretch/>
                  </pic:blipFill>
                  <pic:spPr bwMode="auto">
                    <a:xfrm>
                      <a:off x="0" y="0"/>
                      <a:ext cx="5486205" cy="3569335"/>
                    </a:xfrm>
                    <a:prstGeom prst="rect">
                      <a:avLst/>
                    </a:prstGeom>
                    <a:ln>
                      <a:noFill/>
                    </a:ln>
                    <a:extLst>
                      <a:ext uri="{53640926-AAD7-44D8-BBD7-CCE9431645EC}">
                        <a14:shadowObscured xmlns:a14="http://schemas.microsoft.com/office/drawing/2010/main"/>
                      </a:ext>
                    </a:extLst>
                  </pic:spPr>
                </pic:pic>
              </a:graphicData>
            </a:graphic>
          </wp:inline>
        </w:drawing>
      </w:r>
      <w:r w:rsidRPr="0011320B">
        <w:rPr>
          <w:noProof/>
        </w:rPr>
        <w:t xml:space="preserve"> </w:t>
      </w:r>
      <w:r>
        <w:rPr>
          <w:noProof/>
        </w:rPr>
        <w:drawing>
          <wp:inline distT="0" distB="0" distL="0" distR="0" wp14:anchorId="02970037" wp14:editId="4B342C53">
            <wp:extent cx="5485760" cy="4006215"/>
            <wp:effectExtent l="0" t="0" r="127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232" t="12139" r="-232" b="828"/>
                    <a:stretch/>
                  </pic:blipFill>
                  <pic:spPr bwMode="auto">
                    <a:xfrm>
                      <a:off x="0" y="0"/>
                      <a:ext cx="5486400" cy="4006682"/>
                    </a:xfrm>
                    <a:prstGeom prst="rect">
                      <a:avLst/>
                    </a:prstGeom>
                    <a:ln>
                      <a:noFill/>
                    </a:ln>
                    <a:extLst>
                      <a:ext uri="{53640926-AAD7-44D8-BBD7-CCE9431645EC}">
                        <a14:shadowObscured xmlns:a14="http://schemas.microsoft.com/office/drawing/2010/main"/>
                      </a:ext>
                    </a:extLst>
                  </pic:spPr>
                </pic:pic>
              </a:graphicData>
            </a:graphic>
          </wp:inline>
        </w:drawing>
      </w:r>
      <w:r w:rsidRPr="0011320B">
        <w:rPr>
          <w:noProof/>
        </w:rPr>
        <w:t xml:space="preserve"> </w:t>
      </w:r>
      <w:r>
        <w:rPr>
          <w:noProof/>
        </w:rPr>
        <w:lastRenderedPageBreak/>
        <w:drawing>
          <wp:inline distT="0" distB="0" distL="0" distR="0" wp14:anchorId="0D0FFF15" wp14:editId="1EE338F0">
            <wp:extent cx="5486016" cy="3609340"/>
            <wp:effectExtent l="0" t="0" r="63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t="13801"/>
                    <a:stretch/>
                  </pic:blipFill>
                  <pic:spPr bwMode="auto">
                    <a:xfrm>
                      <a:off x="0" y="0"/>
                      <a:ext cx="5486400" cy="3609593"/>
                    </a:xfrm>
                    <a:prstGeom prst="rect">
                      <a:avLst/>
                    </a:prstGeom>
                    <a:ln>
                      <a:noFill/>
                    </a:ln>
                    <a:extLst>
                      <a:ext uri="{53640926-AAD7-44D8-BBD7-CCE9431645EC}">
                        <a14:shadowObscured xmlns:a14="http://schemas.microsoft.com/office/drawing/2010/main"/>
                      </a:ext>
                    </a:extLst>
                  </pic:spPr>
                </pic:pic>
              </a:graphicData>
            </a:graphic>
          </wp:inline>
        </w:drawing>
      </w:r>
      <w:r w:rsidRPr="0011320B">
        <w:rPr>
          <w:noProof/>
        </w:rPr>
        <w:t xml:space="preserve"> </w:t>
      </w:r>
      <w:r>
        <w:rPr>
          <w:noProof/>
        </w:rPr>
        <w:drawing>
          <wp:inline distT="0" distB="0" distL="0" distR="0" wp14:anchorId="27301053" wp14:editId="2E9D4890">
            <wp:extent cx="5485439" cy="2486025"/>
            <wp:effectExtent l="0" t="0" r="127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t="18860"/>
                    <a:stretch/>
                  </pic:blipFill>
                  <pic:spPr bwMode="auto">
                    <a:xfrm>
                      <a:off x="0" y="0"/>
                      <a:ext cx="5486400" cy="2486461"/>
                    </a:xfrm>
                    <a:prstGeom prst="rect">
                      <a:avLst/>
                    </a:prstGeom>
                    <a:ln>
                      <a:noFill/>
                    </a:ln>
                    <a:extLst>
                      <a:ext uri="{53640926-AAD7-44D8-BBD7-CCE9431645EC}">
                        <a14:shadowObscured xmlns:a14="http://schemas.microsoft.com/office/drawing/2010/main"/>
                      </a:ext>
                    </a:extLst>
                  </pic:spPr>
                </pic:pic>
              </a:graphicData>
            </a:graphic>
          </wp:inline>
        </w:drawing>
      </w:r>
      <w:r w:rsidRPr="0011320B">
        <w:rPr>
          <w:noProof/>
        </w:rPr>
        <w:t xml:space="preserve">  </w:t>
      </w:r>
      <w:r w:rsidR="00EA0989">
        <w:rPr>
          <w:noProof/>
        </w:rPr>
        <w:lastRenderedPageBreak/>
        <w:drawing>
          <wp:inline distT="0" distB="0" distL="0" distR="0" wp14:anchorId="7DF99676" wp14:editId="6B0E2FC4">
            <wp:extent cx="5486284" cy="4072890"/>
            <wp:effectExtent l="0" t="0" r="635"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srcRect t="12065"/>
                    <a:stretch/>
                  </pic:blipFill>
                  <pic:spPr bwMode="auto">
                    <a:xfrm>
                      <a:off x="0" y="0"/>
                      <a:ext cx="5486400" cy="4072976"/>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06D30B7D" wp14:editId="3EA3EA65">
            <wp:extent cx="5486244" cy="1143635"/>
            <wp:effectExtent l="0" t="0" r="63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t="33567"/>
                    <a:stretch/>
                  </pic:blipFill>
                  <pic:spPr bwMode="auto">
                    <a:xfrm>
                      <a:off x="0" y="0"/>
                      <a:ext cx="5486400" cy="1143668"/>
                    </a:xfrm>
                    <a:prstGeom prst="rect">
                      <a:avLst/>
                    </a:prstGeom>
                    <a:ln>
                      <a:noFill/>
                    </a:ln>
                    <a:extLst>
                      <a:ext uri="{53640926-AAD7-44D8-BBD7-CCE9431645EC}">
                        <a14:shadowObscured xmlns:a14="http://schemas.microsoft.com/office/drawing/2010/main"/>
                      </a:ext>
                    </a:extLst>
                  </pic:spPr>
                </pic:pic>
              </a:graphicData>
            </a:graphic>
          </wp:inline>
        </w:drawing>
      </w:r>
    </w:p>
    <w:p w14:paraId="4696B151" w14:textId="77777777" w:rsidR="000A1247" w:rsidRDefault="000A1247">
      <w:pPr>
        <w:rPr>
          <w:noProof/>
        </w:rPr>
      </w:pPr>
      <w:r>
        <w:rPr>
          <w:noProof/>
        </w:rPr>
        <w:br w:type="page"/>
      </w:r>
    </w:p>
    <w:p w14:paraId="2ADAB0EE" w14:textId="702FCD95" w:rsidR="0011320B" w:rsidRDefault="00665923" w:rsidP="000A1247">
      <w:pPr>
        <w:pStyle w:val="Heading2"/>
        <w:rPr>
          <w:noProof/>
        </w:rPr>
      </w:pPr>
      <w:bookmarkStart w:id="20" w:name="_Toc435427271"/>
      <w:r>
        <w:rPr>
          <w:noProof/>
        </w:rPr>
        <w:lastRenderedPageBreak/>
        <w:t xml:space="preserve">A.2 </w:t>
      </w:r>
      <w:r w:rsidR="0011320B">
        <w:rPr>
          <w:noProof/>
        </w:rPr>
        <w:t>Mentor Program Evaluation for Mentors</w:t>
      </w:r>
      <w:bookmarkEnd w:id="20"/>
      <w:r w:rsidR="0011320B">
        <w:rPr>
          <w:noProof/>
        </w:rPr>
        <w:t xml:space="preserve"> </w:t>
      </w:r>
    </w:p>
    <w:p w14:paraId="18D20133" w14:textId="0787E986" w:rsidR="0011320B" w:rsidRDefault="0011320B">
      <w:pPr>
        <w:rPr>
          <w:noProof/>
        </w:rPr>
      </w:pPr>
      <w:r>
        <w:rPr>
          <w:noProof/>
        </w:rPr>
        <w:drawing>
          <wp:inline distT="0" distB="0" distL="0" distR="0" wp14:anchorId="7519E97E" wp14:editId="58C6DB4E">
            <wp:extent cx="5486400" cy="421620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486400" cy="4216205"/>
                    </a:xfrm>
                    <a:prstGeom prst="rect">
                      <a:avLst/>
                    </a:prstGeom>
                  </pic:spPr>
                </pic:pic>
              </a:graphicData>
            </a:graphic>
          </wp:inline>
        </w:drawing>
      </w:r>
      <w:r w:rsidRPr="0011320B">
        <w:rPr>
          <w:noProof/>
        </w:rPr>
        <w:t xml:space="preserve"> </w:t>
      </w:r>
      <w:r>
        <w:rPr>
          <w:noProof/>
        </w:rPr>
        <w:drawing>
          <wp:inline distT="0" distB="0" distL="0" distR="0" wp14:anchorId="515D8C2F" wp14:editId="41011425">
            <wp:extent cx="5486400" cy="3524543"/>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5486400" cy="3524543"/>
                    </a:xfrm>
                    <a:prstGeom prst="rect">
                      <a:avLst/>
                    </a:prstGeom>
                  </pic:spPr>
                </pic:pic>
              </a:graphicData>
            </a:graphic>
          </wp:inline>
        </w:drawing>
      </w:r>
      <w:r w:rsidRPr="0011320B">
        <w:rPr>
          <w:noProof/>
        </w:rPr>
        <w:t xml:space="preserve"> </w:t>
      </w:r>
      <w:r>
        <w:rPr>
          <w:noProof/>
        </w:rPr>
        <w:lastRenderedPageBreak/>
        <w:drawing>
          <wp:inline distT="0" distB="0" distL="0" distR="0" wp14:anchorId="2F433F8E" wp14:editId="23C1D42A">
            <wp:extent cx="5486400" cy="5897880"/>
            <wp:effectExtent l="0" t="0" r="0" b="762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486400" cy="5897880"/>
                    </a:xfrm>
                    <a:prstGeom prst="rect">
                      <a:avLst/>
                    </a:prstGeom>
                  </pic:spPr>
                </pic:pic>
              </a:graphicData>
            </a:graphic>
          </wp:inline>
        </w:drawing>
      </w:r>
      <w:r w:rsidRPr="0011320B">
        <w:rPr>
          <w:noProof/>
        </w:rPr>
        <w:t xml:space="preserve"> </w:t>
      </w:r>
      <w:r>
        <w:rPr>
          <w:noProof/>
        </w:rPr>
        <w:lastRenderedPageBreak/>
        <w:drawing>
          <wp:inline distT="0" distB="0" distL="0" distR="0" wp14:anchorId="7D6491F3" wp14:editId="631A6837">
            <wp:extent cx="5486400" cy="3715629"/>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5486400" cy="3715629"/>
                    </a:xfrm>
                    <a:prstGeom prst="rect">
                      <a:avLst/>
                    </a:prstGeom>
                  </pic:spPr>
                </pic:pic>
              </a:graphicData>
            </a:graphic>
          </wp:inline>
        </w:drawing>
      </w:r>
      <w:r w:rsidRPr="0011320B">
        <w:rPr>
          <w:noProof/>
        </w:rPr>
        <w:t xml:space="preserve"> </w:t>
      </w:r>
      <w:r>
        <w:rPr>
          <w:noProof/>
        </w:rPr>
        <w:drawing>
          <wp:inline distT="0" distB="0" distL="0" distR="0" wp14:anchorId="05C52BE0" wp14:editId="68AC86D2">
            <wp:extent cx="5486400" cy="4476457"/>
            <wp:effectExtent l="0" t="0" r="0" b="63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5486400" cy="4476457"/>
                    </a:xfrm>
                    <a:prstGeom prst="rect">
                      <a:avLst/>
                    </a:prstGeom>
                  </pic:spPr>
                </pic:pic>
              </a:graphicData>
            </a:graphic>
          </wp:inline>
        </w:drawing>
      </w:r>
    </w:p>
    <w:p w14:paraId="0A19E0F5" w14:textId="74EEAF35" w:rsidR="0011320B" w:rsidRDefault="00665923" w:rsidP="000A1247">
      <w:pPr>
        <w:pStyle w:val="Heading2"/>
        <w:rPr>
          <w:noProof/>
        </w:rPr>
      </w:pPr>
      <w:bookmarkStart w:id="21" w:name="_Toc435427272"/>
      <w:r>
        <w:rPr>
          <w:noProof/>
        </w:rPr>
        <w:lastRenderedPageBreak/>
        <w:t xml:space="preserve">A3. </w:t>
      </w:r>
      <w:r w:rsidR="0011320B">
        <w:rPr>
          <w:noProof/>
        </w:rPr>
        <w:t>Auditing Rubric</w:t>
      </w:r>
      <w:bookmarkEnd w:id="21"/>
      <w:r w:rsidR="0011320B">
        <w:rPr>
          <w:noProof/>
        </w:rPr>
        <w:t xml:space="preserve"> </w:t>
      </w:r>
    </w:p>
    <w:p w14:paraId="7D488247" w14:textId="5A2DFECE" w:rsidR="0011320B" w:rsidRDefault="0011320B">
      <w:pPr>
        <w:rPr>
          <w:noProof/>
        </w:rPr>
      </w:pPr>
      <w:r>
        <w:rPr>
          <w:noProof/>
        </w:rPr>
        <w:drawing>
          <wp:inline distT="0" distB="0" distL="0" distR="0" wp14:anchorId="3195147B" wp14:editId="1390A90C">
            <wp:extent cx="7973735" cy="3514136"/>
            <wp:effectExtent l="953" t="0" r="9207" b="9208"/>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2"/>
                    <a:srcRect l="214" r="1412"/>
                    <a:stretch/>
                  </pic:blipFill>
                  <pic:spPr bwMode="auto">
                    <a:xfrm rot="5400000">
                      <a:off x="0" y="0"/>
                      <a:ext cx="7993068" cy="3522656"/>
                    </a:xfrm>
                    <a:prstGeom prst="rect">
                      <a:avLst/>
                    </a:prstGeom>
                    <a:ln>
                      <a:noFill/>
                    </a:ln>
                    <a:extLst>
                      <a:ext uri="{53640926-AAD7-44D8-BBD7-CCE9431645EC}">
                        <a14:shadowObscured xmlns:a14="http://schemas.microsoft.com/office/drawing/2010/main"/>
                      </a:ext>
                    </a:extLst>
                  </pic:spPr>
                </pic:pic>
              </a:graphicData>
            </a:graphic>
          </wp:inline>
        </w:drawing>
      </w:r>
    </w:p>
    <w:p w14:paraId="61BAEB55" w14:textId="77777777" w:rsidR="0011320B" w:rsidRDefault="0011320B">
      <w:pPr>
        <w:rPr>
          <w:noProof/>
        </w:rPr>
      </w:pPr>
    </w:p>
    <w:p w14:paraId="5AE2FA5D" w14:textId="77777777" w:rsidR="0011320B" w:rsidRDefault="0011320B">
      <w:pPr>
        <w:rPr>
          <w:noProof/>
        </w:rPr>
      </w:pPr>
    </w:p>
    <w:p w14:paraId="72D90DE4" w14:textId="03C47B9E" w:rsidR="000A1247" w:rsidRDefault="00665923" w:rsidP="000A1247">
      <w:pPr>
        <w:pStyle w:val="Heading2"/>
        <w:rPr>
          <w:noProof/>
        </w:rPr>
      </w:pPr>
      <w:bookmarkStart w:id="22" w:name="_Toc435427273"/>
      <w:r>
        <w:rPr>
          <w:noProof/>
        </w:rPr>
        <w:t xml:space="preserve">A4. </w:t>
      </w:r>
      <w:r w:rsidR="000A1247">
        <w:rPr>
          <w:noProof/>
        </w:rPr>
        <w:t>Focus Group Questions</w:t>
      </w:r>
      <w:bookmarkEnd w:id="22"/>
      <w:r w:rsidR="000A1247">
        <w:rPr>
          <w:noProof/>
        </w:rPr>
        <w:t xml:space="preserve"> </w:t>
      </w:r>
    </w:p>
    <w:p w14:paraId="4D5284BD" w14:textId="7B592676" w:rsidR="000A1247" w:rsidRDefault="000A1247" w:rsidP="00BB4688">
      <w:pPr>
        <w:pStyle w:val="ListParagraph"/>
        <w:numPr>
          <w:ilvl w:val="0"/>
          <w:numId w:val="9"/>
        </w:numPr>
      </w:pPr>
      <w:r>
        <w:t>What do you like about the current mentor program?</w:t>
      </w:r>
    </w:p>
    <w:p w14:paraId="26258876" w14:textId="7130BC80" w:rsidR="000A1247" w:rsidRDefault="000A1247" w:rsidP="00BB4688">
      <w:pPr>
        <w:pStyle w:val="ListParagraph"/>
        <w:numPr>
          <w:ilvl w:val="0"/>
          <w:numId w:val="9"/>
        </w:numPr>
      </w:pPr>
      <w:r>
        <w:t>What would you change about the current mentor program?</w:t>
      </w:r>
    </w:p>
    <w:p w14:paraId="75BC7A1A" w14:textId="08F9131C" w:rsidR="000A1247" w:rsidRDefault="000A1247" w:rsidP="00BB4688">
      <w:pPr>
        <w:pStyle w:val="ListParagraph"/>
        <w:numPr>
          <w:ilvl w:val="0"/>
          <w:numId w:val="9"/>
        </w:numPr>
      </w:pPr>
      <w:r>
        <w:t xml:space="preserve">What do you think about the change from </w:t>
      </w:r>
      <w:r w:rsidR="00BB4688">
        <w:t>manager nominated mentors to a self-nomination process?</w:t>
      </w:r>
    </w:p>
    <w:p w14:paraId="66E4433A" w14:textId="23CFFCCE" w:rsidR="00BB4688" w:rsidRDefault="00BB4688" w:rsidP="00BB4688">
      <w:pPr>
        <w:pStyle w:val="ListParagraph"/>
        <w:numPr>
          <w:ilvl w:val="0"/>
          <w:numId w:val="9"/>
        </w:numPr>
      </w:pPr>
      <w:r>
        <w:t>What do you think about moving from a two to one ration to a one to one?</w:t>
      </w:r>
    </w:p>
    <w:p w14:paraId="7D22438C" w14:textId="315541E2" w:rsidR="00BB4688" w:rsidRDefault="00BB4688" w:rsidP="00BB4688">
      <w:pPr>
        <w:pStyle w:val="ListParagraph"/>
        <w:numPr>
          <w:ilvl w:val="0"/>
          <w:numId w:val="9"/>
        </w:numPr>
      </w:pPr>
      <w:r>
        <w:t>What do you think about the review process changes?</w:t>
      </w:r>
    </w:p>
    <w:p w14:paraId="4CEBF439" w14:textId="0D9C9649" w:rsidR="00BB4688" w:rsidRPr="000A1247" w:rsidRDefault="00BB4688" w:rsidP="00BB4688">
      <w:pPr>
        <w:pStyle w:val="ListParagraph"/>
        <w:numPr>
          <w:ilvl w:val="0"/>
          <w:numId w:val="9"/>
        </w:numPr>
      </w:pPr>
      <w:r>
        <w:t>How would you improve the program?</w:t>
      </w:r>
    </w:p>
    <w:p w14:paraId="3DBD0380" w14:textId="69977DE2" w:rsidR="0011320B" w:rsidRDefault="00665923" w:rsidP="000A1247">
      <w:pPr>
        <w:pStyle w:val="Heading2"/>
        <w:rPr>
          <w:noProof/>
        </w:rPr>
      </w:pPr>
      <w:bookmarkStart w:id="23" w:name="_Toc435427274"/>
      <w:r>
        <w:rPr>
          <w:noProof/>
        </w:rPr>
        <w:t xml:space="preserve">A5. </w:t>
      </w:r>
      <w:r w:rsidR="0011320B">
        <w:rPr>
          <w:noProof/>
        </w:rPr>
        <w:t>Survey Notification Email</w:t>
      </w:r>
      <w:bookmarkEnd w:id="23"/>
    </w:p>
    <w:p w14:paraId="3E76BC1F" w14:textId="77777777" w:rsidR="000A1247" w:rsidRDefault="000A1247" w:rsidP="000A1247">
      <w:r>
        <w:t>Subject: Please respond: Mentor Evaluation</w:t>
      </w:r>
    </w:p>
    <w:p w14:paraId="6C1BC6D4" w14:textId="77777777" w:rsidR="000A1247" w:rsidRDefault="000A1247" w:rsidP="000A1247"/>
    <w:p w14:paraId="00A79D7E" w14:textId="77777777" w:rsidR="000A1247" w:rsidRDefault="000A1247" w:rsidP="000A1247">
      <w:r>
        <w:t>Good Morning,</w:t>
      </w:r>
    </w:p>
    <w:p w14:paraId="3951A299" w14:textId="77777777" w:rsidR="000A1247" w:rsidRDefault="000A1247" w:rsidP="000A1247"/>
    <w:p w14:paraId="0BD7876D" w14:textId="77777777" w:rsidR="000A1247" w:rsidRDefault="000A1247" w:rsidP="000A1247">
      <w:r>
        <w:t>The Mentor Program is an essential part of an effective new hire onboarding experience. In line with our commitment to continuous improvement, we are looking to examine our current performance across a broad range of topics regarding the Mentor Program. The best way to do this is by asking you to participate in the Mentor Program Survey and to provide us with your opinion on your recent experience.</w:t>
      </w:r>
    </w:p>
    <w:p w14:paraId="6673163F" w14:textId="77777777" w:rsidR="000A1247" w:rsidRDefault="000A1247" w:rsidP="000A1247"/>
    <w:p w14:paraId="68294AD2" w14:textId="77777777" w:rsidR="000A1247" w:rsidRDefault="000A1247" w:rsidP="000A1247">
      <w:r>
        <w:t>The survey is completed on-line, and should take around 5 minutes to complete. The survey is set out in a number of sections and every statement in each section should be responded to before moving to the next.</w:t>
      </w:r>
    </w:p>
    <w:p w14:paraId="132855A0" w14:textId="77777777" w:rsidR="000A1247" w:rsidRDefault="000A1247" w:rsidP="000A1247"/>
    <w:p w14:paraId="0D698DDB" w14:textId="12B1057B" w:rsidR="000A1247" w:rsidRDefault="000A1247" w:rsidP="000A1247">
      <w:r>
        <w:t xml:space="preserve">Please remember, there is NO right or wrong answer.  It is your honest feedback we are seeking. Should you have any concerns or questions about this survey, please feel free to contact the Education Team at </w:t>
      </w:r>
      <w:r w:rsidR="00F73249">
        <w:t>EducationTeam@aimspecialtyhealth.com.</w:t>
      </w:r>
    </w:p>
    <w:p w14:paraId="2573BCEA" w14:textId="77777777" w:rsidR="000A1247" w:rsidRDefault="000A1247" w:rsidP="000A1247"/>
    <w:p w14:paraId="642312E1" w14:textId="77777777" w:rsidR="000A1247" w:rsidRDefault="000A1247" w:rsidP="000A1247">
      <w:r>
        <w:t>This survey will be available for 1 week. By participating in this survey you will be making an important contribution helping AIM Specialty Health to improve and to better serve its employees.</w:t>
      </w:r>
    </w:p>
    <w:p w14:paraId="30983295" w14:textId="77777777" w:rsidR="000A1247" w:rsidRDefault="000A1247" w:rsidP="000A1247"/>
    <w:p w14:paraId="59D946BC" w14:textId="77777777" w:rsidR="000A1247" w:rsidRDefault="000A1247" w:rsidP="000A1247">
      <w:r>
        <w:t>Thank you,</w:t>
      </w:r>
    </w:p>
    <w:p w14:paraId="7F7B7482" w14:textId="77777777" w:rsidR="000A1247" w:rsidRDefault="000A1247" w:rsidP="000A1247"/>
    <w:p w14:paraId="7D034863" w14:textId="3E3193BE" w:rsidR="000A1247" w:rsidRPr="000A1247" w:rsidRDefault="000A1247" w:rsidP="000A1247">
      <w:r>
        <w:t>The Education Team</w:t>
      </w:r>
    </w:p>
    <w:p w14:paraId="3795D505" w14:textId="77777777" w:rsidR="0011320B" w:rsidRDefault="0011320B" w:rsidP="0011320B">
      <w:pPr>
        <w:rPr>
          <w:noProof/>
        </w:rPr>
      </w:pPr>
    </w:p>
    <w:p w14:paraId="24850C21" w14:textId="77777777" w:rsidR="00665923" w:rsidRDefault="00665923">
      <w:pPr>
        <w:rPr>
          <w:rFonts w:asciiTheme="majorHAnsi" w:eastAsiaTheme="majorEastAsia" w:hAnsiTheme="majorHAnsi" w:cstheme="majorBidi"/>
          <w:b/>
          <w:bCs/>
          <w:noProof/>
          <w:color w:val="31B6FD" w:themeColor="accent1"/>
          <w:sz w:val="26"/>
          <w:szCs w:val="26"/>
        </w:rPr>
      </w:pPr>
      <w:r>
        <w:rPr>
          <w:noProof/>
        </w:rPr>
        <w:br w:type="page"/>
      </w:r>
    </w:p>
    <w:p w14:paraId="6F6B7066" w14:textId="70C04B96" w:rsidR="00665923" w:rsidRDefault="00665923" w:rsidP="00665923">
      <w:pPr>
        <w:pStyle w:val="Heading1"/>
        <w:numPr>
          <w:ilvl w:val="0"/>
          <w:numId w:val="10"/>
        </w:numPr>
        <w:ind w:left="360"/>
        <w:rPr>
          <w:noProof/>
        </w:rPr>
      </w:pPr>
      <w:bookmarkStart w:id="24" w:name="_Toc435427275"/>
      <w:r>
        <w:rPr>
          <w:noProof/>
        </w:rPr>
        <w:lastRenderedPageBreak/>
        <w:t>Evaluator Credentials</w:t>
      </w:r>
      <w:bookmarkEnd w:id="24"/>
      <w:r>
        <w:rPr>
          <w:noProof/>
        </w:rPr>
        <w:t xml:space="preserve"> </w:t>
      </w:r>
    </w:p>
    <w:p w14:paraId="1C20B2F4" w14:textId="55AE6957" w:rsidR="00665923" w:rsidRPr="00665923" w:rsidRDefault="00665923" w:rsidP="00665923">
      <w:pPr>
        <w:pStyle w:val="Heading2"/>
      </w:pPr>
      <w:bookmarkStart w:id="25" w:name="_Toc435427276"/>
      <w:r>
        <w:t>B1. Research Training</w:t>
      </w:r>
      <w:bookmarkEnd w:id="25"/>
      <w:r>
        <w:t xml:space="preserve"> </w:t>
      </w:r>
    </w:p>
    <w:p w14:paraId="3448CDCB" w14:textId="03CD8738" w:rsidR="00665923" w:rsidRDefault="00665923">
      <w:pPr>
        <w:rPr>
          <w:rFonts w:asciiTheme="majorHAnsi" w:eastAsiaTheme="majorEastAsia" w:hAnsiTheme="majorHAnsi" w:cstheme="majorBidi"/>
          <w:b/>
          <w:bCs/>
          <w:color w:val="31B6FD" w:themeColor="accent1"/>
          <w:sz w:val="26"/>
          <w:szCs w:val="26"/>
        </w:rPr>
      </w:pPr>
      <w:r>
        <w:rPr>
          <w:noProof/>
        </w:rPr>
        <w:drawing>
          <wp:inline distT="0" distB="0" distL="0" distR="0" wp14:anchorId="7EC922F7" wp14:editId="5F058F10">
            <wp:extent cx="6139543" cy="5767902"/>
            <wp:effectExtent l="0" t="0" r="0" b="444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ti.png"/>
                    <pic:cNvPicPr/>
                  </pic:nvPicPr>
                  <pic:blipFill>
                    <a:blip r:embed="rId23">
                      <a:extLst>
                        <a:ext uri="{28A0092B-C50C-407E-A947-70E740481C1C}">
                          <a14:useLocalDpi xmlns:a14="http://schemas.microsoft.com/office/drawing/2010/main" val="0"/>
                        </a:ext>
                      </a:extLst>
                    </a:blip>
                    <a:stretch>
                      <a:fillRect/>
                    </a:stretch>
                  </pic:blipFill>
                  <pic:spPr>
                    <a:xfrm>
                      <a:off x="0" y="0"/>
                      <a:ext cx="6140025" cy="5768355"/>
                    </a:xfrm>
                    <a:prstGeom prst="rect">
                      <a:avLst/>
                    </a:prstGeom>
                  </pic:spPr>
                </pic:pic>
              </a:graphicData>
            </a:graphic>
          </wp:inline>
        </w:drawing>
      </w:r>
      <w:r>
        <w:br w:type="page"/>
      </w:r>
    </w:p>
    <w:p w14:paraId="55477539" w14:textId="7D750287" w:rsidR="00665923" w:rsidRDefault="00665923" w:rsidP="00665923">
      <w:pPr>
        <w:pStyle w:val="Heading2"/>
      </w:pPr>
      <w:bookmarkStart w:id="26" w:name="_Toc435427277"/>
      <w:r>
        <w:lastRenderedPageBreak/>
        <w:t>B2. Resume</w:t>
      </w:r>
      <w:bookmarkEnd w:id="26"/>
    </w:p>
    <w:p w14:paraId="680BA867" w14:textId="60C8086A" w:rsidR="00665923" w:rsidRPr="00665923" w:rsidRDefault="00665923" w:rsidP="00665923">
      <w:r>
        <w:rPr>
          <w:noProof/>
        </w:rPr>
        <w:drawing>
          <wp:inline distT="0" distB="0" distL="0" distR="0" wp14:anchorId="74F7AA30" wp14:editId="445A48A2">
            <wp:extent cx="5581403" cy="7764158"/>
            <wp:effectExtent l="0" t="0" r="635" b="825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ume.png"/>
                    <pic:cNvPicPr/>
                  </pic:nvPicPr>
                  <pic:blipFill rotWithShape="1">
                    <a:blip r:embed="rId24">
                      <a:extLst>
                        <a:ext uri="{28A0092B-C50C-407E-A947-70E740481C1C}">
                          <a14:useLocalDpi xmlns:a14="http://schemas.microsoft.com/office/drawing/2010/main" val="0"/>
                        </a:ext>
                      </a:extLst>
                    </a:blip>
                    <a:srcRect l="8235" t="3851" r="9191" b="7370"/>
                    <a:stretch/>
                  </pic:blipFill>
                  <pic:spPr bwMode="auto">
                    <a:xfrm>
                      <a:off x="0" y="0"/>
                      <a:ext cx="5588565" cy="7774121"/>
                    </a:xfrm>
                    <a:prstGeom prst="rect">
                      <a:avLst/>
                    </a:prstGeom>
                    <a:ln>
                      <a:noFill/>
                    </a:ln>
                    <a:extLst>
                      <a:ext uri="{53640926-AAD7-44D8-BBD7-CCE9431645EC}">
                        <a14:shadowObscured xmlns:a14="http://schemas.microsoft.com/office/drawing/2010/main"/>
                      </a:ext>
                    </a:extLst>
                  </pic:spPr>
                </pic:pic>
              </a:graphicData>
            </a:graphic>
          </wp:inline>
        </w:drawing>
      </w:r>
    </w:p>
    <w:sectPr w:rsidR="00665923" w:rsidRPr="00665923" w:rsidSect="00665923">
      <w:footerReference w:type="default" r:id="rId25"/>
      <w:pgSz w:w="12240" w:h="15840"/>
      <w:pgMar w:top="1440" w:right="1800" w:bottom="1440" w:left="1800" w:header="720" w:footer="720" w:gutter="0"/>
      <w:pgNumType w:start="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F96D05" w14:textId="77777777" w:rsidR="000040E0" w:rsidRDefault="000040E0" w:rsidP="001E50F6">
      <w:r>
        <w:separator/>
      </w:r>
    </w:p>
  </w:endnote>
  <w:endnote w:type="continuationSeparator" w:id="0">
    <w:p w14:paraId="269613D8" w14:textId="77777777" w:rsidR="000040E0" w:rsidRDefault="000040E0" w:rsidP="001E50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ndara">
    <w:panose1 w:val="020E0502030303020204"/>
    <w:charset w:val="00"/>
    <w:family w:val="swiss"/>
    <w:pitch w:val="variable"/>
    <w:sig w:usb0="A00002EF" w:usb1="4000A44B" w:usb2="00000000" w:usb3="00000000" w:csb0="0000019F" w:csb1="00000000"/>
  </w:font>
  <w:font w:name="HGPMinchoE">
    <w:altName w:val="MS PMincho"/>
    <w:panose1 w:val="00000000000000000000"/>
    <w:charset w:val="80"/>
    <w:family w:val="roman"/>
    <w:notTrueType/>
    <w:pitch w:val="default"/>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54374079"/>
      <w:docPartObj>
        <w:docPartGallery w:val="Page Numbers (Bottom of Page)"/>
        <w:docPartUnique/>
      </w:docPartObj>
    </w:sdtPr>
    <w:sdtEndPr>
      <w:rPr>
        <w:noProof/>
      </w:rPr>
    </w:sdtEndPr>
    <w:sdtContent>
      <w:p w14:paraId="56687BB7" w14:textId="390D96F5" w:rsidR="0027435A" w:rsidRDefault="0027435A">
        <w:pPr>
          <w:pStyle w:val="Footer"/>
          <w:jc w:val="right"/>
        </w:pPr>
        <w:r>
          <w:rPr>
            <w:noProof/>
          </w:rPr>
          <mc:AlternateContent>
            <mc:Choice Requires="wps">
              <w:drawing>
                <wp:anchor distT="0" distB="0" distL="114300" distR="114300" simplePos="0" relativeHeight="251659264" behindDoc="0" locked="0" layoutInCell="1" allowOverlap="1" wp14:anchorId="46719793" wp14:editId="418723BA">
                  <wp:simplePos x="0" y="0"/>
                  <wp:positionH relativeFrom="column">
                    <wp:posOffset>-513609</wp:posOffset>
                  </wp:positionH>
                  <wp:positionV relativeFrom="paragraph">
                    <wp:posOffset>-49464</wp:posOffset>
                  </wp:positionV>
                  <wp:extent cx="6353299" cy="11875"/>
                  <wp:effectExtent l="0" t="0" r="9525" b="26670"/>
                  <wp:wrapNone/>
                  <wp:docPr id="20" name="Straight Connector 20"/>
                  <wp:cNvGraphicFramePr/>
                  <a:graphic xmlns:a="http://schemas.openxmlformats.org/drawingml/2006/main">
                    <a:graphicData uri="http://schemas.microsoft.com/office/word/2010/wordprocessingShape">
                      <wps:wsp>
                        <wps:cNvCnPr/>
                        <wps:spPr>
                          <a:xfrm flipV="1">
                            <a:off x="0" y="0"/>
                            <a:ext cx="6353299" cy="118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FDF2565" id="Straight Connector 20"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40.45pt,-3.9pt" to="459.8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TV43QEAABMEAAAOAAAAZHJzL2Uyb0RvYy54bWysU8FuGyEQvVfqPyDu9a4dJU1WXufgKL1U&#10;rdWkvRN28CIBg4B613/fgbXXUVtVatULAmbem3mPYX0/WsMOEKJG1/LlouYMnMROu33Lvz4/vrvl&#10;LCbhOmHQQcuPEPn95u2b9eAbWGGPpoPAiMTFZvAt71PyTVVF2YMVcYEeHAUVBisSHcO+6oIYiN2a&#10;alXXN9WAofMBJcRItw9TkG8Kv1Ig02elIiRmWk69pbKGsr7ktdqsRbMPwvdantoQ/9CFFdpR0Znq&#10;QSTBvgf9C5XVMmBElRYSbYVKaQlFA6lZ1j+peeqFh6KFzIl+tin+P1r56bALTHctX5E9Tlh6o6cU&#10;hN73iW3ROXIQA6MgOTX42BBg63bhdIp+F7LsUQXLlNH+Gw1BMYKksbH4fJx9hjExSZc3V9dXq7s7&#10;ziTFlsvb99eZvZpoMp0PMX0AtCxvWm60yzaIRhw+xjSlnlPytXF5jWh096iNKYc8QLA1gR0EPX0a&#10;l6cSr7KoYEZWWdYkpOzS0cDE+gUUWUMNT5LKUF44hZTg0pnXOMrOMEUdzMC6tP1H4Ck/Q6EM7N+A&#10;Z0SpjC7NYKsdht9Vv1ihpvyzA5PubMELdsfyxMUamrzyOKdfkkf79bnAL3958wMAAP//AwBQSwME&#10;FAAGAAgAAAAhABaD0W3gAAAACQEAAA8AAABkcnMvZG93bnJldi54bWxMj8FOwzAQRO9I/IO1SNxa&#10;u0GUJsSpEFIrxK2hEuLmxJs4amxHsZumfD3LCW67O6PZN/l2tj2bcAyddxJWSwEMXe1151oJx4/d&#10;YgMsROW06r1DCVcMsC1ub3KVaX9xB5zK2DIKcSFTEkyMQ8Z5qA1aFZZ+QEda40erIq1jy/WoLhRu&#10;e54IseZWdY4+GDXgq8H6VJ6thF3VXL++959vSbNPzOn94XiYSiHl/d388gws4hz/zPCLT+hQEFPl&#10;z04H1ktYbERKVhqeqAIZ0lW6BlbR4TEFXuT8f4PiBwAA//8DAFBLAQItABQABgAIAAAAIQC2gziS&#10;/gAAAOEBAAATAAAAAAAAAAAAAAAAAAAAAABbQ29udGVudF9UeXBlc10ueG1sUEsBAi0AFAAGAAgA&#10;AAAhADj9If/WAAAAlAEAAAsAAAAAAAAAAAAAAAAALwEAAF9yZWxzLy5yZWxzUEsBAi0AFAAGAAgA&#10;AAAhAEk9NXjdAQAAEwQAAA4AAAAAAAAAAAAAAAAALgIAAGRycy9lMm9Eb2MueG1sUEsBAi0AFAAG&#10;AAgAAAAhABaD0W3gAAAACQEAAA8AAAAAAAAAAAAAAAAANwQAAGRycy9kb3ducmV2LnhtbFBLBQYA&#10;AAAABAAEAPMAAABEBQAAAAA=&#10;" strokecolor="black [3213]"/>
              </w:pict>
            </mc:Fallback>
          </mc:AlternateContent>
        </w:r>
        <w:r>
          <w:fldChar w:fldCharType="begin"/>
        </w:r>
        <w:r>
          <w:instrText xml:space="preserve"> PAGE   \* MERGEFORMAT </w:instrText>
        </w:r>
        <w:r>
          <w:fldChar w:fldCharType="separate"/>
        </w:r>
        <w:r w:rsidR="00EF1EA8">
          <w:rPr>
            <w:noProof/>
          </w:rPr>
          <w:t>8</w:t>
        </w:r>
        <w:r>
          <w:rPr>
            <w:noProof/>
          </w:rPr>
          <w:fldChar w:fldCharType="end"/>
        </w:r>
      </w:p>
    </w:sdtContent>
  </w:sdt>
  <w:p w14:paraId="1B6EFD1A" w14:textId="7D9BBFDB" w:rsidR="0027435A" w:rsidRDefault="0027435A" w:rsidP="00665923">
    <w:pPr>
      <w:pStyle w:val="Footer"/>
      <w:tabs>
        <w:tab w:val="clear" w:pos="4680"/>
        <w:tab w:val="clear" w:pos="9360"/>
        <w:tab w:val="left" w:pos="5255"/>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83ED22" w14:textId="77777777" w:rsidR="000040E0" w:rsidRDefault="000040E0" w:rsidP="001E50F6">
      <w:r>
        <w:separator/>
      </w:r>
    </w:p>
  </w:footnote>
  <w:footnote w:type="continuationSeparator" w:id="0">
    <w:p w14:paraId="7AD4C4DD" w14:textId="77777777" w:rsidR="000040E0" w:rsidRDefault="000040E0" w:rsidP="001E50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13865"/>
    <w:multiLevelType w:val="hybridMultilevel"/>
    <w:tmpl w:val="674C53E6"/>
    <w:lvl w:ilvl="0" w:tplc="038EBA9A">
      <w:start w:val="1"/>
      <w:numFmt w:val="bullet"/>
      <w:lvlText w:val="•"/>
      <w:lvlJc w:val="left"/>
      <w:pPr>
        <w:tabs>
          <w:tab w:val="num" w:pos="720"/>
        </w:tabs>
        <w:ind w:left="720" w:hanging="360"/>
      </w:pPr>
      <w:rPr>
        <w:rFonts w:ascii="Arial" w:hAnsi="Arial" w:hint="default"/>
      </w:rPr>
    </w:lvl>
    <w:lvl w:ilvl="1" w:tplc="4462B746" w:tentative="1">
      <w:start w:val="1"/>
      <w:numFmt w:val="bullet"/>
      <w:lvlText w:val="•"/>
      <w:lvlJc w:val="left"/>
      <w:pPr>
        <w:tabs>
          <w:tab w:val="num" w:pos="1440"/>
        </w:tabs>
        <w:ind w:left="1440" w:hanging="360"/>
      </w:pPr>
      <w:rPr>
        <w:rFonts w:ascii="Arial" w:hAnsi="Arial" w:hint="default"/>
      </w:rPr>
    </w:lvl>
    <w:lvl w:ilvl="2" w:tplc="71460AE2" w:tentative="1">
      <w:start w:val="1"/>
      <w:numFmt w:val="bullet"/>
      <w:lvlText w:val="•"/>
      <w:lvlJc w:val="left"/>
      <w:pPr>
        <w:tabs>
          <w:tab w:val="num" w:pos="2160"/>
        </w:tabs>
        <w:ind w:left="2160" w:hanging="360"/>
      </w:pPr>
      <w:rPr>
        <w:rFonts w:ascii="Arial" w:hAnsi="Arial" w:hint="default"/>
      </w:rPr>
    </w:lvl>
    <w:lvl w:ilvl="3" w:tplc="C0BA4EC6" w:tentative="1">
      <w:start w:val="1"/>
      <w:numFmt w:val="bullet"/>
      <w:lvlText w:val="•"/>
      <w:lvlJc w:val="left"/>
      <w:pPr>
        <w:tabs>
          <w:tab w:val="num" w:pos="2880"/>
        </w:tabs>
        <w:ind w:left="2880" w:hanging="360"/>
      </w:pPr>
      <w:rPr>
        <w:rFonts w:ascii="Arial" w:hAnsi="Arial" w:hint="default"/>
      </w:rPr>
    </w:lvl>
    <w:lvl w:ilvl="4" w:tplc="8C400E38" w:tentative="1">
      <w:start w:val="1"/>
      <w:numFmt w:val="bullet"/>
      <w:lvlText w:val="•"/>
      <w:lvlJc w:val="left"/>
      <w:pPr>
        <w:tabs>
          <w:tab w:val="num" w:pos="3600"/>
        </w:tabs>
        <w:ind w:left="3600" w:hanging="360"/>
      </w:pPr>
      <w:rPr>
        <w:rFonts w:ascii="Arial" w:hAnsi="Arial" w:hint="default"/>
      </w:rPr>
    </w:lvl>
    <w:lvl w:ilvl="5" w:tplc="FC54D1D8" w:tentative="1">
      <w:start w:val="1"/>
      <w:numFmt w:val="bullet"/>
      <w:lvlText w:val="•"/>
      <w:lvlJc w:val="left"/>
      <w:pPr>
        <w:tabs>
          <w:tab w:val="num" w:pos="4320"/>
        </w:tabs>
        <w:ind w:left="4320" w:hanging="360"/>
      </w:pPr>
      <w:rPr>
        <w:rFonts w:ascii="Arial" w:hAnsi="Arial" w:hint="default"/>
      </w:rPr>
    </w:lvl>
    <w:lvl w:ilvl="6" w:tplc="C8029E9C" w:tentative="1">
      <w:start w:val="1"/>
      <w:numFmt w:val="bullet"/>
      <w:lvlText w:val="•"/>
      <w:lvlJc w:val="left"/>
      <w:pPr>
        <w:tabs>
          <w:tab w:val="num" w:pos="5040"/>
        </w:tabs>
        <w:ind w:left="5040" w:hanging="360"/>
      </w:pPr>
      <w:rPr>
        <w:rFonts w:ascii="Arial" w:hAnsi="Arial" w:hint="default"/>
      </w:rPr>
    </w:lvl>
    <w:lvl w:ilvl="7" w:tplc="31481E46" w:tentative="1">
      <w:start w:val="1"/>
      <w:numFmt w:val="bullet"/>
      <w:lvlText w:val="•"/>
      <w:lvlJc w:val="left"/>
      <w:pPr>
        <w:tabs>
          <w:tab w:val="num" w:pos="5760"/>
        </w:tabs>
        <w:ind w:left="5760" w:hanging="360"/>
      </w:pPr>
      <w:rPr>
        <w:rFonts w:ascii="Arial" w:hAnsi="Arial" w:hint="default"/>
      </w:rPr>
    </w:lvl>
    <w:lvl w:ilvl="8" w:tplc="B65C6B9C"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E4B7BEA"/>
    <w:multiLevelType w:val="hybridMultilevel"/>
    <w:tmpl w:val="2DA0BB10"/>
    <w:lvl w:ilvl="0" w:tplc="F4B21562">
      <w:start w:val="1"/>
      <w:numFmt w:val="bullet"/>
      <w:lvlText w:val="•"/>
      <w:lvlJc w:val="left"/>
      <w:pPr>
        <w:tabs>
          <w:tab w:val="num" w:pos="630"/>
        </w:tabs>
        <w:ind w:left="630" w:hanging="360"/>
      </w:pPr>
      <w:rPr>
        <w:rFonts w:ascii="Arial" w:hAnsi="Arial" w:hint="default"/>
      </w:rPr>
    </w:lvl>
    <w:lvl w:ilvl="1" w:tplc="C44C4ED2" w:tentative="1">
      <w:start w:val="1"/>
      <w:numFmt w:val="bullet"/>
      <w:lvlText w:val="•"/>
      <w:lvlJc w:val="left"/>
      <w:pPr>
        <w:tabs>
          <w:tab w:val="num" w:pos="1440"/>
        </w:tabs>
        <w:ind w:left="1440" w:hanging="360"/>
      </w:pPr>
      <w:rPr>
        <w:rFonts w:ascii="Arial" w:hAnsi="Arial" w:hint="default"/>
      </w:rPr>
    </w:lvl>
    <w:lvl w:ilvl="2" w:tplc="4E242D08" w:tentative="1">
      <w:start w:val="1"/>
      <w:numFmt w:val="bullet"/>
      <w:lvlText w:val="•"/>
      <w:lvlJc w:val="left"/>
      <w:pPr>
        <w:tabs>
          <w:tab w:val="num" w:pos="2160"/>
        </w:tabs>
        <w:ind w:left="2160" w:hanging="360"/>
      </w:pPr>
      <w:rPr>
        <w:rFonts w:ascii="Arial" w:hAnsi="Arial" w:hint="default"/>
      </w:rPr>
    </w:lvl>
    <w:lvl w:ilvl="3" w:tplc="F19EC254" w:tentative="1">
      <w:start w:val="1"/>
      <w:numFmt w:val="bullet"/>
      <w:lvlText w:val="•"/>
      <w:lvlJc w:val="left"/>
      <w:pPr>
        <w:tabs>
          <w:tab w:val="num" w:pos="2880"/>
        </w:tabs>
        <w:ind w:left="2880" w:hanging="360"/>
      </w:pPr>
      <w:rPr>
        <w:rFonts w:ascii="Arial" w:hAnsi="Arial" w:hint="default"/>
      </w:rPr>
    </w:lvl>
    <w:lvl w:ilvl="4" w:tplc="97AC1808" w:tentative="1">
      <w:start w:val="1"/>
      <w:numFmt w:val="bullet"/>
      <w:lvlText w:val="•"/>
      <w:lvlJc w:val="left"/>
      <w:pPr>
        <w:tabs>
          <w:tab w:val="num" w:pos="3600"/>
        </w:tabs>
        <w:ind w:left="3600" w:hanging="360"/>
      </w:pPr>
      <w:rPr>
        <w:rFonts w:ascii="Arial" w:hAnsi="Arial" w:hint="default"/>
      </w:rPr>
    </w:lvl>
    <w:lvl w:ilvl="5" w:tplc="6AC8F16A" w:tentative="1">
      <w:start w:val="1"/>
      <w:numFmt w:val="bullet"/>
      <w:lvlText w:val="•"/>
      <w:lvlJc w:val="left"/>
      <w:pPr>
        <w:tabs>
          <w:tab w:val="num" w:pos="4320"/>
        </w:tabs>
        <w:ind w:left="4320" w:hanging="360"/>
      </w:pPr>
      <w:rPr>
        <w:rFonts w:ascii="Arial" w:hAnsi="Arial" w:hint="default"/>
      </w:rPr>
    </w:lvl>
    <w:lvl w:ilvl="6" w:tplc="0BFE6006" w:tentative="1">
      <w:start w:val="1"/>
      <w:numFmt w:val="bullet"/>
      <w:lvlText w:val="•"/>
      <w:lvlJc w:val="left"/>
      <w:pPr>
        <w:tabs>
          <w:tab w:val="num" w:pos="5040"/>
        </w:tabs>
        <w:ind w:left="5040" w:hanging="360"/>
      </w:pPr>
      <w:rPr>
        <w:rFonts w:ascii="Arial" w:hAnsi="Arial" w:hint="default"/>
      </w:rPr>
    </w:lvl>
    <w:lvl w:ilvl="7" w:tplc="637622AE" w:tentative="1">
      <w:start w:val="1"/>
      <w:numFmt w:val="bullet"/>
      <w:lvlText w:val="•"/>
      <w:lvlJc w:val="left"/>
      <w:pPr>
        <w:tabs>
          <w:tab w:val="num" w:pos="5760"/>
        </w:tabs>
        <w:ind w:left="5760" w:hanging="360"/>
      </w:pPr>
      <w:rPr>
        <w:rFonts w:ascii="Arial" w:hAnsi="Arial" w:hint="default"/>
      </w:rPr>
    </w:lvl>
    <w:lvl w:ilvl="8" w:tplc="C4104DE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EBB5E78"/>
    <w:multiLevelType w:val="hybridMultilevel"/>
    <w:tmpl w:val="E7F425CA"/>
    <w:lvl w:ilvl="0" w:tplc="1EA066D4">
      <w:start w:val="1"/>
      <w:numFmt w:val="bullet"/>
      <w:lvlText w:val="•"/>
      <w:lvlJc w:val="left"/>
      <w:pPr>
        <w:tabs>
          <w:tab w:val="num" w:pos="720"/>
        </w:tabs>
        <w:ind w:left="720" w:hanging="360"/>
      </w:pPr>
      <w:rPr>
        <w:rFonts w:ascii="Arial" w:hAnsi="Arial" w:hint="default"/>
      </w:rPr>
    </w:lvl>
    <w:lvl w:ilvl="1" w:tplc="7194ADCC" w:tentative="1">
      <w:start w:val="1"/>
      <w:numFmt w:val="bullet"/>
      <w:lvlText w:val="•"/>
      <w:lvlJc w:val="left"/>
      <w:pPr>
        <w:tabs>
          <w:tab w:val="num" w:pos="1440"/>
        </w:tabs>
        <w:ind w:left="1440" w:hanging="360"/>
      </w:pPr>
      <w:rPr>
        <w:rFonts w:ascii="Arial" w:hAnsi="Arial" w:hint="default"/>
      </w:rPr>
    </w:lvl>
    <w:lvl w:ilvl="2" w:tplc="D7940360" w:tentative="1">
      <w:start w:val="1"/>
      <w:numFmt w:val="bullet"/>
      <w:lvlText w:val="•"/>
      <w:lvlJc w:val="left"/>
      <w:pPr>
        <w:tabs>
          <w:tab w:val="num" w:pos="2160"/>
        </w:tabs>
        <w:ind w:left="2160" w:hanging="360"/>
      </w:pPr>
      <w:rPr>
        <w:rFonts w:ascii="Arial" w:hAnsi="Arial" w:hint="default"/>
      </w:rPr>
    </w:lvl>
    <w:lvl w:ilvl="3" w:tplc="F75C2F98" w:tentative="1">
      <w:start w:val="1"/>
      <w:numFmt w:val="bullet"/>
      <w:lvlText w:val="•"/>
      <w:lvlJc w:val="left"/>
      <w:pPr>
        <w:tabs>
          <w:tab w:val="num" w:pos="2880"/>
        </w:tabs>
        <w:ind w:left="2880" w:hanging="360"/>
      </w:pPr>
      <w:rPr>
        <w:rFonts w:ascii="Arial" w:hAnsi="Arial" w:hint="default"/>
      </w:rPr>
    </w:lvl>
    <w:lvl w:ilvl="4" w:tplc="3B4AD4A6" w:tentative="1">
      <w:start w:val="1"/>
      <w:numFmt w:val="bullet"/>
      <w:lvlText w:val="•"/>
      <w:lvlJc w:val="left"/>
      <w:pPr>
        <w:tabs>
          <w:tab w:val="num" w:pos="3600"/>
        </w:tabs>
        <w:ind w:left="3600" w:hanging="360"/>
      </w:pPr>
      <w:rPr>
        <w:rFonts w:ascii="Arial" w:hAnsi="Arial" w:hint="default"/>
      </w:rPr>
    </w:lvl>
    <w:lvl w:ilvl="5" w:tplc="80B8A676" w:tentative="1">
      <w:start w:val="1"/>
      <w:numFmt w:val="bullet"/>
      <w:lvlText w:val="•"/>
      <w:lvlJc w:val="left"/>
      <w:pPr>
        <w:tabs>
          <w:tab w:val="num" w:pos="4320"/>
        </w:tabs>
        <w:ind w:left="4320" w:hanging="360"/>
      </w:pPr>
      <w:rPr>
        <w:rFonts w:ascii="Arial" w:hAnsi="Arial" w:hint="default"/>
      </w:rPr>
    </w:lvl>
    <w:lvl w:ilvl="6" w:tplc="760E5882" w:tentative="1">
      <w:start w:val="1"/>
      <w:numFmt w:val="bullet"/>
      <w:lvlText w:val="•"/>
      <w:lvlJc w:val="left"/>
      <w:pPr>
        <w:tabs>
          <w:tab w:val="num" w:pos="5040"/>
        </w:tabs>
        <w:ind w:left="5040" w:hanging="360"/>
      </w:pPr>
      <w:rPr>
        <w:rFonts w:ascii="Arial" w:hAnsi="Arial" w:hint="default"/>
      </w:rPr>
    </w:lvl>
    <w:lvl w:ilvl="7" w:tplc="0A7EC5FE" w:tentative="1">
      <w:start w:val="1"/>
      <w:numFmt w:val="bullet"/>
      <w:lvlText w:val="•"/>
      <w:lvlJc w:val="left"/>
      <w:pPr>
        <w:tabs>
          <w:tab w:val="num" w:pos="5760"/>
        </w:tabs>
        <w:ind w:left="5760" w:hanging="360"/>
      </w:pPr>
      <w:rPr>
        <w:rFonts w:ascii="Arial" w:hAnsi="Arial" w:hint="default"/>
      </w:rPr>
    </w:lvl>
    <w:lvl w:ilvl="8" w:tplc="54EA0FC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26A96BB6"/>
    <w:multiLevelType w:val="hybridMultilevel"/>
    <w:tmpl w:val="0AFE0A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C416E8B"/>
    <w:multiLevelType w:val="hybridMultilevel"/>
    <w:tmpl w:val="4B2A21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B3D4773"/>
    <w:multiLevelType w:val="hybridMultilevel"/>
    <w:tmpl w:val="53F2F7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F757DB7"/>
    <w:multiLevelType w:val="hybridMultilevel"/>
    <w:tmpl w:val="66182ADA"/>
    <w:lvl w:ilvl="0" w:tplc="5BAA1386">
      <w:start w:val="1"/>
      <w:numFmt w:val="bullet"/>
      <w:lvlText w:val="•"/>
      <w:lvlJc w:val="left"/>
      <w:pPr>
        <w:tabs>
          <w:tab w:val="num" w:pos="720"/>
        </w:tabs>
        <w:ind w:left="720" w:hanging="360"/>
      </w:pPr>
      <w:rPr>
        <w:rFonts w:ascii="Arial" w:hAnsi="Arial" w:hint="default"/>
      </w:rPr>
    </w:lvl>
    <w:lvl w:ilvl="1" w:tplc="470895B4" w:tentative="1">
      <w:start w:val="1"/>
      <w:numFmt w:val="bullet"/>
      <w:lvlText w:val="•"/>
      <w:lvlJc w:val="left"/>
      <w:pPr>
        <w:tabs>
          <w:tab w:val="num" w:pos="1440"/>
        </w:tabs>
        <w:ind w:left="1440" w:hanging="360"/>
      </w:pPr>
      <w:rPr>
        <w:rFonts w:ascii="Arial" w:hAnsi="Arial" w:hint="default"/>
      </w:rPr>
    </w:lvl>
    <w:lvl w:ilvl="2" w:tplc="A3903504" w:tentative="1">
      <w:start w:val="1"/>
      <w:numFmt w:val="bullet"/>
      <w:lvlText w:val="•"/>
      <w:lvlJc w:val="left"/>
      <w:pPr>
        <w:tabs>
          <w:tab w:val="num" w:pos="2160"/>
        </w:tabs>
        <w:ind w:left="2160" w:hanging="360"/>
      </w:pPr>
      <w:rPr>
        <w:rFonts w:ascii="Arial" w:hAnsi="Arial" w:hint="default"/>
      </w:rPr>
    </w:lvl>
    <w:lvl w:ilvl="3" w:tplc="628C09D0" w:tentative="1">
      <w:start w:val="1"/>
      <w:numFmt w:val="bullet"/>
      <w:lvlText w:val="•"/>
      <w:lvlJc w:val="left"/>
      <w:pPr>
        <w:tabs>
          <w:tab w:val="num" w:pos="2880"/>
        </w:tabs>
        <w:ind w:left="2880" w:hanging="360"/>
      </w:pPr>
      <w:rPr>
        <w:rFonts w:ascii="Arial" w:hAnsi="Arial" w:hint="default"/>
      </w:rPr>
    </w:lvl>
    <w:lvl w:ilvl="4" w:tplc="E06E9304" w:tentative="1">
      <w:start w:val="1"/>
      <w:numFmt w:val="bullet"/>
      <w:lvlText w:val="•"/>
      <w:lvlJc w:val="left"/>
      <w:pPr>
        <w:tabs>
          <w:tab w:val="num" w:pos="3600"/>
        </w:tabs>
        <w:ind w:left="3600" w:hanging="360"/>
      </w:pPr>
      <w:rPr>
        <w:rFonts w:ascii="Arial" w:hAnsi="Arial" w:hint="default"/>
      </w:rPr>
    </w:lvl>
    <w:lvl w:ilvl="5" w:tplc="9C666806" w:tentative="1">
      <w:start w:val="1"/>
      <w:numFmt w:val="bullet"/>
      <w:lvlText w:val="•"/>
      <w:lvlJc w:val="left"/>
      <w:pPr>
        <w:tabs>
          <w:tab w:val="num" w:pos="4320"/>
        </w:tabs>
        <w:ind w:left="4320" w:hanging="360"/>
      </w:pPr>
      <w:rPr>
        <w:rFonts w:ascii="Arial" w:hAnsi="Arial" w:hint="default"/>
      </w:rPr>
    </w:lvl>
    <w:lvl w:ilvl="6" w:tplc="04661C44" w:tentative="1">
      <w:start w:val="1"/>
      <w:numFmt w:val="bullet"/>
      <w:lvlText w:val="•"/>
      <w:lvlJc w:val="left"/>
      <w:pPr>
        <w:tabs>
          <w:tab w:val="num" w:pos="5040"/>
        </w:tabs>
        <w:ind w:left="5040" w:hanging="360"/>
      </w:pPr>
      <w:rPr>
        <w:rFonts w:ascii="Arial" w:hAnsi="Arial" w:hint="default"/>
      </w:rPr>
    </w:lvl>
    <w:lvl w:ilvl="7" w:tplc="9C1C54CE" w:tentative="1">
      <w:start w:val="1"/>
      <w:numFmt w:val="bullet"/>
      <w:lvlText w:val="•"/>
      <w:lvlJc w:val="left"/>
      <w:pPr>
        <w:tabs>
          <w:tab w:val="num" w:pos="5760"/>
        </w:tabs>
        <w:ind w:left="5760" w:hanging="360"/>
      </w:pPr>
      <w:rPr>
        <w:rFonts w:ascii="Arial" w:hAnsi="Arial" w:hint="default"/>
      </w:rPr>
    </w:lvl>
    <w:lvl w:ilvl="8" w:tplc="B31006F0"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5C6560BC"/>
    <w:multiLevelType w:val="hybridMultilevel"/>
    <w:tmpl w:val="6E8A4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7CC2FA2"/>
    <w:multiLevelType w:val="hybridMultilevel"/>
    <w:tmpl w:val="BBB6C83C"/>
    <w:lvl w:ilvl="0" w:tplc="1AD844EE">
      <w:start w:val="1"/>
      <w:numFmt w:val="upperLetter"/>
      <w:lvlText w:val="%1."/>
      <w:lvlJc w:val="left"/>
      <w:pPr>
        <w:ind w:left="720" w:hanging="360"/>
      </w:pPr>
      <w:rPr>
        <w:rFonts w:asciiTheme="majorHAnsi" w:hAnsiTheme="majorHAnsi" w:cstheme="maj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F066841"/>
    <w:multiLevelType w:val="hybridMultilevel"/>
    <w:tmpl w:val="A33CD876"/>
    <w:lvl w:ilvl="0" w:tplc="A7C002B4">
      <w:start w:val="1"/>
      <w:numFmt w:val="bullet"/>
      <w:lvlText w:val="•"/>
      <w:lvlJc w:val="left"/>
      <w:pPr>
        <w:tabs>
          <w:tab w:val="num" w:pos="720"/>
        </w:tabs>
        <w:ind w:left="720" w:hanging="360"/>
      </w:pPr>
      <w:rPr>
        <w:rFonts w:ascii="Arial" w:hAnsi="Arial" w:hint="default"/>
      </w:rPr>
    </w:lvl>
    <w:lvl w:ilvl="1" w:tplc="EED61B1A" w:tentative="1">
      <w:start w:val="1"/>
      <w:numFmt w:val="bullet"/>
      <w:lvlText w:val="•"/>
      <w:lvlJc w:val="left"/>
      <w:pPr>
        <w:tabs>
          <w:tab w:val="num" w:pos="1440"/>
        </w:tabs>
        <w:ind w:left="1440" w:hanging="360"/>
      </w:pPr>
      <w:rPr>
        <w:rFonts w:ascii="Arial" w:hAnsi="Arial" w:hint="default"/>
      </w:rPr>
    </w:lvl>
    <w:lvl w:ilvl="2" w:tplc="289EBC7E" w:tentative="1">
      <w:start w:val="1"/>
      <w:numFmt w:val="bullet"/>
      <w:lvlText w:val="•"/>
      <w:lvlJc w:val="left"/>
      <w:pPr>
        <w:tabs>
          <w:tab w:val="num" w:pos="2160"/>
        </w:tabs>
        <w:ind w:left="2160" w:hanging="360"/>
      </w:pPr>
      <w:rPr>
        <w:rFonts w:ascii="Arial" w:hAnsi="Arial" w:hint="default"/>
      </w:rPr>
    </w:lvl>
    <w:lvl w:ilvl="3" w:tplc="B134B5EC" w:tentative="1">
      <w:start w:val="1"/>
      <w:numFmt w:val="bullet"/>
      <w:lvlText w:val="•"/>
      <w:lvlJc w:val="left"/>
      <w:pPr>
        <w:tabs>
          <w:tab w:val="num" w:pos="2880"/>
        </w:tabs>
        <w:ind w:left="2880" w:hanging="360"/>
      </w:pPr>
      <w:rPr>
        <w:rFonts w:ascii="Arial" w:hAnsi="Arial" w:hint="default"/>
      </w:rPr>
    </w:lvl>
    <w:lvl w:ilvl="4" w:tplc="BE2E69DE" w:tentative="1">
      <w:start w:val="1"/>
      <w:numFmt w:val="bullet"/>
      <w:lvlText w:val="•"/>
      <w:lvlJc w:val="left"/>
      <w:pPr>
        <w:tabs>
          <w:tab w:val="num" w:pos="3600"/>
        </w:tabs>
        <w:ind w:left="3600" w:hanging="360"/>
      </w:pPr>
      <w:rPr>
        <w:rFonts w:ascii="Arial" w:hAnsi="Arial" w:hint="default"/>
      </w:rPr>
    </w:lvl>
    <w:lvl w:ilvl="5" w:tplc="0B0AF17E" w:tentative="1">
      <w:start w:val="1"/>
      <w:numFmt w:val="bullet"/>
      <w:lvlText w:val="•"/>
      <w:lvlJc w:val="left"/>
      <w:pPr>
        <w:tabs>
          <w:tab w:val="num" w:pos="4320"/>
        </w:tabs>
        <w:ind w:left="4320" w:hanging="360"/>
      </w:pPr>
      <w:rPr>
        <w:rFonts w:ascii="Arial" w:hAnsi="Arial" w:hint="default"/>
      </w:rPr>
    </w:lvl>
    <w:lvl w:ilvl="6" w:tplc="23A272EA" w:tentative="1">
      <w:start w:val="1"/>
      <w:numFmt w:val="bullet"/>
      <w:lvlText w:val="•"/>
      <w:lvlJc w:val="left"/>
      <w:pPr>
        <w:tabs>
          <w:tab w:val="num" w:pos="5040"/>
        </w:tabs>
        <w:ind w:left="5040" w:hanging="360"/>
      </w:pPr>
      <w:rPr>
        <w:rFonts w:ascii="Arial" w:hAnsi="Arial" w:hint="default"/>
      </w:rPr>
    </w:lvl>
    <w:lvl w:ilvl="7" w:tplc="0B145E00" w:tentative="1">
      <w:start w:val="1"/>
      <w:numFmt w:val="bullet"/>
      <w:lvlText w:val="•"/>
      <w:lvlJc w:val="left"/>
      <w:pPr>
        <w:tabs>
          <w:tab w:val="num" w:pos="5760"/>
        </w:tabs>
        <w:ind w:left="5760" w:hanging="360"/>
      </w:pPr>
      <w:rPr>
        <w:rFonts w:ascii="Arial" w:hAnsi="Arial" w:hint="default"/>
      </w:rPr>
    </w:lvl>
    <w:lvl w:ilvl="8" w:tplc="81A07BAA" w:tentative="1">
      <w:start w:val="1"/>
      <w:numFmt w:val="bullet"/>
      <w:lvlText w:val="•"/>
      <w:lvlJc w:val="left"/>
      <w:pPr>
        <w:tabs>
          <w:tab w:val="num" w:pos="6480"/>
        </w:tabs>
        <w:ind w:left="6480" w:hanging="360"/>
      </w:pPr>
      <w:rPr>
        <w:rFonts w:ascii="Arial" w:hAnsi="Arial" w:hint="default"/>
      </w:rPr>
    </w:lvl>
  </w:abstractNum>
  <w:num w:numId="1">
    <w:abstractNumId w:val="7"/>
  </w:num>
  <w:num w:numId="2">
    <w:abstractNumId w:val="4"/>
  </w:num>
  <w:num w:numId="3">
    <w:abstractNumId w:val="2"/>
  </w:num>
  <w:num w:numId="4">
    <w:abstractNumId w:val="0"/>
  </w:num>
  <w:num w:numId="5">
    <w:abstractNumId w:val="9"/>
  </w:num>
  <w:num w:numId="6">
    <w:abstractNumId w:val="1"/>
  </w:num>
  <w:num w:numId="7">
    <w:abstractNumId w:val="6"/>
  </w:num>
  <w:num w:numId="8">
    <w:abstractNumId w:val="5"/>
  </w:num>
  <w:num w:numId="9">
    <w:abstractNumId w:val="3"/>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68C0"/>
    <w:rsid w:val="000040E0"/>
    <w:rsid w:val="00012C9B"/>
    <w:rsid w:val="000A1247"/>
    <w:rsid w:val="000F056C"/>
    <w:rsid w:val="0011320B"/>
    <w:rsid w:val="00161289"/>
    <w:rsid w:val="001E50F6"/>
    <w:rsid w:val="002342D0"/>
    <w:rsid w:val="0027435A"/>
    <w:rsid w:val="002F1E0B"/>
    <w:rsid w:val="002F2CA8"/>
    <w:rsid w:val="00362376"/>
    <w:rsid w:val="003765C4"/>
    <w:rsid w:val="00391FBB"/>
    <w:rsid w:val="003E2091"/>
    <w:rsid w:val="003E5A16"/>
    <w:rsid w:val="00401FFD"/>
    <w:rsid w:val="00440115"/>
    <w:rsid w:val="00496B0B"/>
    <w:rsid w:val="0050597A"/>
    <w:rsid w:val="006513D1"/>
    <w:rsid w:val="0065493D"/>
    <w:rsid w:val="00665923"/>
    <w:rsid w:val="007B7E7E"/>
    <w:rsid w:val="007F5319"/>
    <w:rsid w:val="0084330C"/>
    <w:rsid w:val="008E06E5"/>
    <w:rsid w:val="0090751A"/>
    <w:rsid w:val="009E5BD9"/>
    <w:rsid w:val="00A13A11"/>
    <w:rsid w:val="00A87DAE"/>
    <w:rsid w:val="00AB3D78"/>
    <w:rsid w:val="00AE690D"/>
    <w:rsid w:val="00B35ACD"/>
    <w:rsid w:val="00B6252D"/>
    <w:rsid w:val="00B97474"/>
    <w:rsid w:val="00BB4688"/>
    <w:rsid w:val="00BF792B"/>
    <w:rsid w:val="00D459D0"/>
    <w:rsid w:val="00D63C31"/>
    <w:rsid w:val="00DF5BC6"/>
    <w:rsid w:val="00E74421"/>
    <w:rsid w:val="00EA0989"/>
    <w:rsid w:val="00EF1EA8"/>
    <w:rsid w:val="00F06C45"/>
    <w:rsid w:val="00F268C0"/>
    <w:rsid w:val="00F73249"/>
    <w:rsid w:val="00FD7B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DCF0C0F"/>
  <w14:defaultImageDpi w14:val="300"/>
  <w15:docId w15:val="{DA483FEF-F6E8-4A4E-A27E-0EA203F6F4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06C45"/>
  </w:style>
  <w:style w:type="paragraph" w:styleId="Heading1">
    <w:name w:val="heading 1"/>
    <w:basedOn w:val="Normal"/>
    <w:next w:val="Normal"/>
    <w:link w:val="Heading1Char"/>
    <w:uiPriority w:val="9"/>
    <w:qFormat/>
    <w:rsid w:val="00AB3D78"/>
    <w:pPr>
      <w:keepNext/>
      <w:keepLines/>
      <w:spacing w:before="480"/>
      <w:outlineLvl w:val="0"/>
    </w:pPr>
    <w:rPr>
      <w:rFonts w:asciiTheme="majorHAnsi" w:eastAsiaTheme="majorEastAsia" w:hAnsiTheme="majorHAnsi" w:cstheme="majorBidi"/>
      <w:b/>
      <w:bCs/>
      <w:color w:val="028AD4" w:themeColor="accent1" w:themeShade="B5"/>
      <w:sz w:val="32"/>
      <w:szCs w:val="32"/>
    </w:rPr>
  </w:style>
  <w:style w:type="paragraph" w:styleId="Heading2">
    <w:name w:val="heading 2"/>
    <w:basedOn w:val="Normal"/>
    <w:next w:val="Normal"/>
    <w:link w:val="Heading2Char"/>
    <w:uiPriority w:val="9"/>
    <w:unhideWhenUsed/>
    <w:qFormat/>
    <w:rsid w:val="00AB3D78"/>
    <w:pPr>
      <w:keepNext/>
      <w:keepLines/>
      <w:spacing w:before="200"/>
      <w:outlineLvl w:val="1"/>
    </w:pPr>
    <w:rPr>
      <w:rFonts w:asciiTheme="majorHAnsi" w:eastAsiaTheme="majorEastAsia" w:hAnsiTheme="majorHAnsi" w:cstheme="majorBidi"/>
      <w:b/>
      <w:bCs/>
      <w:color w:val="31B6F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B3D78"/>
    <w:pPr>
      <w:ind w:left="720"/>
      <w:contextualSpacing/>
    </w:pPr>
    <w:rPr>
      <w:rFonts w:ascii="Times New Roman" w:hAnsi="Times New Roman"/>
    </w:rPr>
  </w:style>
  <w:style w:type="character" w:customStyle="1" w:styleId="Heading1Char">
    <w:name w:val="Heading 1 Char"/>
    <w:basedOn w:val="DefaultParagraphFont"/>
    <w:link w:val="Heading1"/>
    <w:uiPriority w:val="9"/>
    <w:rsid w:val="00AB3D78"/>
    <w:rPr>
      <w:rFonts w:asciiTheme="majorHAnsi" w:eastAsiaTheme="majorEastAsia" w:hAnsiTheme="majorHAnsi" w:cstheme="majorBidi"/>
      <w:b/>
      <w:bCs/>
      <w:color w:val="028AD4" w:themeColor="accent1" w:themeShade="B5"/>
      <w:sz w:val="32"/>
      <w:szCs w:val="32"/>
    </w:rPr>
  </w:style>
  <w:style w:type="character" w:customStyle="1" w:styleId="Heading2Char">
    <w:name w:val="Heading 2 Char"/>
    <w:basedOn w:val="DefaultParagraphFont"/>
    <w:link w:val="Heading2"/>
    <w:uiPriority w:val="9"/>
    <w:rsid w:val="00AB3D78"/>
    <w:rPr>
      <w:rFonts w:asciiTheme="majorHAnsi" w:eastAsiaTheme="majorEastAsia" w:hAnsiTheme="majorHAnsi" w:cstheme="majorBidi"/>
      <w:b/>
      <w:bCs/>
      <w:color w:val="31B6FD" w:themeColor="accent1"/>
      <w:sz w:val="26"/>
      <w:szCs w:val="26"/>
    </w:rPr>
  </w:style>
  <w:style w:type="paragraph" w:styleId="NoSpacing">
    <w:name w:val="No Spacing"/>
    <w:link w:val="NoSpacingChar"/>
    <w:uiPriority w:val="1"/>
    <w:qFormat/>
    <w:rsid w:val="00391FBB"/>
    <w:rPr>
      <w:sz w:val="22"/>
      <w:szCs w:val="22"/>
      <w:lang w:eastAsia="ja-JP"/>
    </w:rPr>
  </w:style>
  <w:style w:type="character" w:customStyle="1" w:styleId="NoSpacingChar">
    <w:name w:val="No Spacing Char"/>
    <w:basedOn w:val="DefaultParagraphFont"/>
    <w:link w:val="NoSpacing"/>
    <w:uiPriority w:val="1"/>
    <w:rsid w:val="00391FBB"/>
    <w:rPr>
      <w:sz w:val="22"/>
      <w:szCs w:val="22"/>
      <w:lang w:eastAsia="ja-JP"/>
    </w:rPr>
  </w:style>
  <w:style w:type="paragraph" w:styleId="BalloonText">
    <w:name w:val="Balloon Text"/>
    <w:basedOn w:val="Normal"/>
    <w:link w:val="BalloonTextChar"/>
    <w:uiPriority w:val="99"/>
    <w:semiHidden/>
    <w:unhideWhenUsed/>
    <w:rsid w:val="00391FBB"/>
    <w:rPr>
      <w:rFonts w:ascii="Tahoma" w:hAnsi="Tahoma" w:cs="Tahoma"/>
      <w:sz w:val="16"/>
      <w:szCs w:val="16"/>
    </w:rPr>
  </w:style>
  <w:style w:type="character" w:customStyle="1" w:styleId="BalloonTextChar">
    <w:name w:val="Balloon Text Char"/>
    <w:basedOn w:val="DefaultParagraphFont"/>
    <w:link w:val="BalloonText"/>
    <w:uiPriority w:val="99"/>
    <w:semiHidden/>
    <w:rsid w:val="00391FBB"/>
    <w:rPr>
      <w:rFonts w:ascii="Tahoma" w:hAnsi="Tahoma" w:cs="Tahoma"/>
      <w:sz w:val="16"/>
      <w:szCs w:val="16"/>
    </w:rPr>
  </w:style>
  <w:style w:type="table" w:styleId="TableGrid">
    <w:name w:val="Table Grid"/>
    <w:basedOn w:val="TableNormal"/>
    <w:uiPriority w:val="59"/>
    <w:rsid w:val="00496B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12C9B"/>
    <w:rPr>
      <w:color w:val="0080FF" w:themeColor="hyperlink"/>
      <w:u w:val="single"/>
    </w:rPr>
  </w:style>
  <w:style w:type="paragraph" w:styleId="Header">
    <w:name w:val="header"/>
    <w:basedOn w:val="Normal"/>
    <w:link w:val="HeaderChar"/>
    <w:uiPriority w:val="99"/>
    <w:unhideWhenUsed/>
    <w:rsid w:val="001E50F6"/>
    <w:pPr>
      <w:tabs>
        <w:tab w:val="center" w:pos="4680"/>
        <w:tab w:val="right" w:pos="9360"/>
      </w:tabs>
    </w:pPr>
  </w:style>
  <w:style w:type="character" w:customStyle="1" w:styleId="HeaderChar">
    <w:name w:val="Header Char"/>
    <w:basedOn w:val="DefaultParagraphFont"/>
    <w:link w:val="Header"/>
    <w:uiPriority w:val="99"/>
    <w:rsid w:val="001E50F6"/>
  </w:style>
  <w:style w:type="paragraph" w:styleId="Footer">
    <w:name w:val="footer"/>
    <w:basedOn w:val="Normal"/>
    <w:link w:val="FooterChar"/>
    <w:uiPriority w:val="99"/>
    <w:unhideWhenUsed/>
    <w:rsid w:val="001E50F6"/>
    <w:pPr>
      <w:tabs>
        <w:tab w:val="center" w:pos="4680"/>
        <w:tab w:val="right" w:pos="9360"/>
      </w:tabs>
    </w:pPr>
  </w:style>
  <w:style w:type="character" w:customStyle="1" w:styleId="FooterChar">
    <w:name w:val="Footer Char"/>
    <w:basedOn w:val="DefaultParagraphFont"/>
    <w:link w:val="Footer"/>
    <w:uiPriority w:val="99"/>
    <w:rsid w:val="001E50F6"/>
  </w:style>
  <w:style w:type="paragraph" w:customStyle="1" w:styleId="divider">
    <w:name w:val="divider"/>
    <w:basedOn w:val="Normal"/>
    <w:rsid w:val="0011320B"/>
    <w:pPr>
      <w:spacing w:before="100" w:beforeAutospacing="1" w:after="100" w:afterAutospacing="1"/>
    </w:pPr>
    <w:rPr>
      <w:rFonts w:ascii="Times New Roman" w:eastAsia="Times New Roman" w:hAnsi="Times New Roman" w:cs="Times New Roman"/>
    </w:rPr>
  </w:style>
  <w:style w:type="paragraph" w:styleId="TOCHeading">
    <w:name w:val="TOC Heading"/>
    <w:basedOn w:val="Heading1"/>
    <w:next w:val="Normal"/>
    <w:uiPriority w:val="39"/>
    <w:semiHidden/>
    <w:unhideWhenUsed/>
    <w:qFormat/>
    <w:rsid w:val="006513D1"/>
    <w:pPr>
      <w:spacing w:line="276" w:lineRule="auto"/>
      <w:outlineLvl w:val="9"/>
    </w:pPr>
    <w:rPr>
      <w:color w:val="0292DF" w:themeColor="accent1" w:themeShade="BF"/>
      <w:sz w:val="28"/>
      <w:szCs w:val="28"/>
      <w:lang w:eastAsia="ja-JP"/>
    </w:rPr>
  </w:style>
  <w:style w:type="paragraph" w:styleId="TOC1">
    <w:name w:val="toc 1"/>
    <w:basedOn w:val="Normal"/>
    <w:next w:val="Normal"/>
    <w:autoRedefine/>
    <w:uiPriority w:val="39"/>
    <w:unhideWhenUsed/>
    <w:rsid w:val="006513D1"/>
    <w:pPr>
      <w:spacing w:after="100"/>
    </w:pPr>
  </w:style>
  <w:style w:type="paragraph" w:styleId="TOC2">
    <w:name w:val="toc 2"/>
    <w:basedOn w:val="Normal"/>
    <w:next w:val="Normal"/>
    <w:autoRedefine/>
    <w:uiPriority w:val="39"/>
    <w:unhideWhenUsed/>
    <w:rsid w:val="006513D1"/>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5733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18.jpeg"/></Relationships>
</file>

<file path=word/theme/theme1.xml><?xml version="1.0" encoding="utf-8"?>
<a:theme xmlns:a="http://schemas.openxmlformats.org/drawingml/2006/main" name="Waveform">
  <a:themeElements>
    <a:clrScheme name="Waveform">
      <a:dk1>
        <a:sysClr val="windowText" lastClr="000000"/>
      </a:dk1>
      <a:lt1>
        <a:sysClr val="window" lastClr="FFFFFF"/>
      </a:lt1>
      <a:dk2>
        <a:srgbClr val="073E87"/>
      </a:dk2>
      <a:lt2>
        <a:srgbClr val="C6E7FC"/>
      </a:lt2>
      <a:accent1>
        <a:srgbClr val="31B6FD"/>
      </a:accent1>
      <a:accent2>
        <a:srgbClr val="4584D3"/>
      </a:accent2>
      <a:accent3>
        <a:srgbClr val="5BD078"/>
      </a:accent3>
      <a:accent4>
        <a:srgbClr val="A5D028"/>
      </a:accent4>
      <a:accent5>
        <a:srgbClr val="F5C040"/>
      </a:accent5>
      <a:accent6>
        <a:srgbClr val="05E0DB"/>
      </a:accent6>
      <a:hlink>
        <a:srgbClr val="0080FF"/>
      </a:hlink>
      <a:folHlink>
        <a:srgbClr val="5EAEFF"/>
      </a:folHlink>
    </a:clrScheme>
    <a:fontScheme name="Waveform">
      <a:majorFont>
        <a:latin typeface="Candara"/>
        <a:ea typeface=""/>
        <a:cs typeface=""/>
        <a:font script="Jpan" typeface="HGP明朝E"/>
        <a:font script="Hang" typeface="HY그래픽M"/>
        <a:font script="Hans" typeface="华文新魏"/>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ndara"/>
        <a:ea typeface=""/>
        <a:cs typeface=""/>
        <a:font script="Jpan" typeface="HGP明朝E"/>
        <a:font script="Hang" typeface="HY그래픽M"/>
        <a:font script="Hans" typeface="华文楷体"/>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Waveform">
      <a:fillStyleLst>
        <a:solidFill>
          <a:schemeClr val="phClr"/>
        </a:solidFill>
        <a:gradFill rotWithShape="1">
          <a:gsLst>
            <a:gs pos="0">
              <a:schemeClr val="phClr">
                <a:tint val="0"/>
              </a:schemeClr>
            </a:gs>
            <a:gs pos="44000">
              <a:schemeClr val="phClr">
                <a:tint val="60000"/>
                <a:satMod val="120000"/>
              </a:schemeClr>
            </a:gs>
            <a:gs pos="100000">
              <a:schemeClr val="phClr">
                <a:tint val="90000"/>
                <a:alpha val="100000"/>
                <a:lumMod val="90000"/>
              </a:schemeClr>
            </a:gs>
          </a:gsLst>
          <a:lin ang="5400000" scaled="0"/>
        </a:gradFill>
        <a:gradFill rotWithShape="1">
          <a:gsLst>
            <a:gs pos="0">
              <a:schemeClr val="phClr">
                <a:tint val="96000"/>
                <a:satMod val="120000"/>
                <a:lumMod val="120000"/>
              </a:schemeClr>
            </a:gs>
            <a:gs pos="100000">
              <a:schemeClr val="phClr">
                <a:shade val="89000"/>
                <a:lumMod val="90000"/>
              </a:schemeClr>
            </a:gs>
          </a:gsLst>
          <a:lin ang="5400000" scaled="0"/>
        </a:gradFill>
      </a:fillStyleLst>
      <a:lnStyleLst>
        <a:ln w="9525" cap="flat" cmpd="sng" algn="ctr">
          <a:solidFill>
            <a:schemeClr val="phClr"/>
          </a:solidFill>
          <a:prstDash val="solid"/>
        </a:ln>
        <a:ln w="15875" cap="flat" cmpd="sng" algn="ctr">
          <a:solidFill>
            <a:schemeClr val="phClr">
              <a:shade val="75000"/>
              <a:lumMod val="80000"/>
            </a:schemeClr>
          </a:solidFill>
          <a:prstDash val="solid"/>
        </a:ln>
        <a:ln w="25400" cap="flat" cmpd="sng" algn="ctr">
          <a:solidFill>
            <a:schemeClr val="phClr"/>
          </a:solidFill>
          <a:prstDash val="solid"/>
        </a:ln>
      </a:lnStyleLst>
      <a:effectStyleLst>
        <a:effectStyle>
          <a:effectLst/>
        </a:effectStyle>
        <a:effectStyle>
          <a:effectLst>
            <a:outerShdw blurRad="50800" dist="25400" dir="5400000" rotWithShape="0">
              <a:srgbClr val="000000">
                <a:alpha val="38000"/>
              </a:srgbClr>
            </a:outerShdw>
          </a:effectLst>
          <a:scene3d>
            <a:camera prst="orthographicFront">
              <a:rot lat="0" lon="0" rev="0"/>
            </a:camera>
            <a:lightRig rig="flat" dir="tl">
              <a:rot lat="0" lon="0" rev="6360000"/>
            </a:lightRig>
          </a:scene3d>
          <a:sp3d prstMaterial="flat">
            <a:bevelT w="12700" h="12700"/>
          </a:sp3d>
        </a:effectStyle>
        <a:effectStyle>
          <a:effectLst>
            <a:outerShdw blurRad="50800" dist="25400" dir="5400000" rotWithShape="0">
              <a:srgbClr val="000000">
                <a:alpha val="38000"/>
              </a:srgbClr>
            </a:outerShdw>
          </a:effectLst>
          <a:scene3d>
            <a:camera prst="orthographicFront">
              <a:rot lat="0" lon="0" rev="0"/>
            </a:camera>
            <a:lightRig rig="flat" dir="tl">
              <a:rot lat="0" lon="0" rev="6360000"/>
            </a:lightRig>
          </a:scene3d>
          <a:sp3d contourW="19050" prstMaterial="flat">
            <a:bevelT w="63500" h="63500"/>
            <a:contourClr>
              <a:schemeClr val="phClr">
                <a:shade val="25000"/>
                <a:satMod val="180000"/>
              </a:schemeClr>
            </a:contourClr>
          </a:sp3d>
        </a:effectStyle>
      </a:effectStyleLst>
      <a:bgFillStyleLst>
        <a:solidFill>
          <a:schemeClr val="phClr"/>
        </a:solidFill>
        <a:gradFill rotWithShape="1">
          <a:gsLst>
            <a:gs pos="40000">
              <a:schemeClr val="phClr">
                <a:tint val="94000"/>
                <a:shade val="94000"/>
                <a:alpha val="100000"/>
                <a:satMod val="114000"/>
                <a:lumMod val="114000"/>
              </a:schemeClr>
            </a:gs>
            <a:gs pos="74000">
              <a:schemeClr val="phClr">
                <a:tint val="94000"/>
                <a:shade val="94000"/>
                <a:satMod val="128000"/>
                <a:lumMod val="100000"/>
              </a:schemeClr>
            </a:gs>
            <a:gs pos="100000">
              <a:schemeClr val="phClr">
                <a:tint val="98000"/>
                <a:shade val="100000"/>
                <a:hueMod val="98000"/>
                <a:satMod val="100000"/>
                <a:lumMod val="74000"/>
              </a:schemeClr>
            </a:gs>
          </a:gsLst>
          <a:path path="circle">
            <a:fillToRect l="20000" t="-40000" r="20000" b="140000"/>
          </a:path>
        </a:gradFill>
        <a:blipFill rotWithShape="1">
          <a:blip xmlns:r="http://schemas.openxmlformats.org/officeDocument/2006/relationships" r:embed="rId1">
            <a:duotone>
              <a:schemeClr val="phClr">
                <a:tint val="96000"/>
                <a:satMod val="130000"/>
                <a:lumMod val="50000"/>
              </a:schemeClr>
              <a:schemeClr val="phClr">
                <a:tint val="96000"/>
                <a:satMod val="114000"/>
                <a:lumMod val="114000"/>
              </a:schemeClr>
            </a:duotone>
          </a:blip>
          <a:stretch/>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7E0B28-DEE8-491A-B1A7-F503FBB6FC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3339</Words>
  <Characters>19034</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Program Evaluation</vt:lpstr>
    </vt:vector>
  </TitlesOfParts>
  <Company>American Imaging Management</Company>
  <LinksUpToDate>false</LinksUpToDate>
  <CharactersWithSpaces>22329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 Evaluation</dc:title>
  <dc:subject>An Assessment Plan for the Mentor Program at AIM Specialty Health</dc:subject>
  <dc:creator>Kim Gutierrez</dc:creator>
  <cp:lastModifiedBy>Kimberly Gutierrez</cp:lastModifiedBy>
  <cp:revision>2</cp:revision>
  <cp:lastPrinted>2015-10-06T18:01:00Z</cp:lastPrinted>
  <dcterms:created xsi:type="dcterms:W3CDTF">2016-01-06T15:27:00Z</dcterms:created>
  <dcterms:modified xsi:type="dcterms:W3CDTF">2016-01-06T15:27:00Z</dcterms:modified>
</cp:coreProperties>
</file>